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20F" w:rsidRPr="00092C13" w:rsidRDefault="0083320F" w:rsidP="0083320F">
      <w:pPr>
        <w:adjustRightInd w:val="0"/>
        <w:ind w:firstLine="561"/>
        <w:jc w:val="center"/>
        <w:rPr>
          <w:b/>
          <w:bCs/>
          <w:caps/>
          <w:lang w:val="en-US"/>
        </w:rPr>
      </w:pPr>
      <w:bookmarkStart w:id="0" w:name="_GoBack"/>
      <w:r w:rsidRPr="00092C13">
        <w:rPr>
          <w:b/>
          <w:bCs/>
          <w:caps/>
          <w:lang w:val="en-US"/>
        </w:rPr>
        <w:t>BARG MORFOLOGIYASI. BARGNING ANATOMIK TUZILISHI tuzilishi</w:t>
      </w:r>
      <w:bookmarkEnd w:id="0"/>
      <w:r w:rsidRPr="00092C13">
        <w:rPr>
          <w:b/>
          <w:bCs/>
          <w:caps/>
          <w:lang w:val="en-US"/>
        </w:rPr>
        <w:t>.</w:t>
      </w:r>
    </w:p>
    <w:p w:rsidR="0083320F" w:rsidRPr="00092C13" w:rsidRDefault="0083320F" w:rsidP="0083320F">
      <w:pPr>
        <w:adjustRightInd w:val="0"/>
        <w:rPr>
          <w:lang w:val="en-US"/>
        </w:rPr>
      </w:pPr>
    </w:p>
    <w:p w:rsidR="0083320F" w:rsidRPr="00092C13" w:rsidRDefault="0083320F" w:rsidP="0083320F">
      <w:pPr>
        <w:adjustRightInd w:val="0"/>
        <w:ind w:firstLine="561"/>
        <w:rPr>
          <w:lang w:val="en-US"/>
        </w:rPr>
      </w:pPr>
      <w:r w:rsidRPr="00092C13">
        <w:rPr>
          <w:b/>
          <w:bCs/>
          <w:lang w:val="en-US"/>
        </w:rPr>
        <w:t>Ma’ruzaning maqsadi:</w:t>
      </w:r>
      <w:r w:rsidRPr="00092C13">
        <w:rPr>
          <w:lang w:val="en-US"/>
        </w:rPr>
        <w:t xml:space="preserve"> Barg vazifasi</w:t>
      </w:r>
      <w:proofErr w:type="gramStart"/>
      <w:r w:rsidRPr="00092C13">
        <w:rPr>
          <w:lang w:val="en-US"/>
        </w:rPr>
        <w:t>,uning</w:t>
      </w:r>
      <w:proofErr w:type="gramEnd"/>
      <w:r w:rsidRPr="00092C13">
        <w:rPr>
          <w:lang w:val="en-US"/>
        </w:rPr>
        <w:t xml:space="preserve">  qismlari. Bargning poyada joylanishi.Oddiy </w:t>
      </w:r>
      <w:proofErr w:type="gramStart"/>
      <w:r w:rsidRPr="00092C13">
        <w:rPr>
          <w:lang w:val="en-US"/>
        </w:rPr>
        <w:t>va</w:t>
      </w:r>
      <w:proofErr w:type="gramEnd"/>
      <w:r w:rsidRPr="00092C13">
        <w:rPr>
          <w:lang w:val="en-US"/>
        </w:rPr>
        <w:t xml:space="preserve"> murakkab barglar, qiyofasini o‘zgartirgan barglar, bargning ichki tuzilishi to‘g‘risida tushuncha beriladi.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</w:p>
    <w:p w:rsidR="0083320F" w:rsidRPr="00092C13" w:rsidRDefault="0083320F" w:rsidP="0083320F">
      <w:pPr>
        <w:tabs>
          <w:tab w:val="left" w:pos="561"/>
        </w:tabs>
        <w:adjustRightInd w:val="0"/>
        <w:rPr>
          <w:b/>
          <w:bCs/>
          <w:lang w:val="en-US"/>
        </w:rPr>
      </w:pPr>
      <w:r w:rsidRPr="00092C13">
        <w:rPr>
          <w:b/>
          <w:bCs/>
          <w:lang w:val="en-US"/>
        </w:rPr>
        <w:t>Ma’ruzaning rejasi:</w:t>
      </w:r>
    </w:p>
    <w:p w:rsidR="0083320F" w:rsidRPr="00092C13" w:rsidRDefault="0083320F" w:rsidP="0083320F">
      <w:pPr>
        <w:tabs>
          <w:tab w:val="left" w:pos="561"/>
        </w:tabs>
        <w:adjustRightInd w:val="0"/>
        <w:ind w:firstLine="561"/>
        <w:jc w:val="both"/>
        <w:rPr>
          <w:lang w:val="en-US"/>
        </w:rPr>
      </w:pPr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1.Barg</w:t>
      </w:r>
      <w:proofErr w:type="gramEnd"/>
      <w:r w:rsidRPr="00092C13">
        <w:rPr>
          <w:lang w:val="en-US"/>
        </w:rPr>
        <w:t xml:space="preserve"> vazifasi</w:t>
      </w:r>
    </w:p>
    <w:p w:rsidR="0083320F" w:rsidRPr="00092C13" w:rsidRDefault="0083320F" w:rsidP="0083320F">
      <w:pPr>
        <w:tabs>
          <w:tab w:val="left" w:pos="561"/>
        </w:tabs>
        <w:adjustRightInd w:val="0"/>
        <w:ind w:firstLine="561"/>
        <w:jc w:val="both"/>
        <w:rPr>
          <w:lang w:val="en-US"/>
        </w:rPr>
      </w:pPr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2.Barg</w:t>
      </w:r>
      <w:proofErr w:type="gramEnd"/>
      <w:r w:rsidRPr="00092C13">
        <w:rPr>
          <w:lang w:val="en-US"/>
        </w:rPr>
        <w:t xml:space="preserve"> qismlari</w:t>
      </w:r>
    </w:p>
    <w:p w:rsidR="0083320F" w:rsidRPr="00092C13" w:rsidRDefault="0083320F" w:rsidP="0083320F">
      <w:pPr>
        <w:tabs>
          <w:tab w:val="left" w:pos="561"/>
        </w:tabs>
        <w:adjustRightInd w:val="0"/>
        <w:ind w:firstLine="561"/>
        <w:jc w:val="both"/>
        <w:rPr>
          <w:lang w:val="en-US"/>
        </w:rPr>
      </w:pPr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3.Barg</w:t>
      </w:r>
      <w:proofErr w:type="gramEnd"/>
      <w:r w:rsidRPr="00092C13">
        <w:rPr>
          <w:lang w:val="en-US"/>
        </w:rPr>
        <w:t xml:space="preserve"> plastinkasining tuzilishi</w:t>
      </w:r>
    </w:p>
    <w:p w:rsidR="0083320F" w:rsidRPr="00092C13" w:rsidRDefault="0083320F" w:rsidP="0083320F">
      <w:pPr>
        <w:tabs>
          <w:tab w:val="left" w:pos="561"/>
        </w:tabs>
        <w:adjustRightInd w:val="0"/>
        <w:ind w:firstLine="561"/>
        <w:jc w:val="both"/>
        <w:rPr>
          <w:lang w:val="en-US"/>
        </w:rPr>
      </w:pPr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4.Bargning</w:t>
      </w:r>
      <w:proofErr w:type="gramEnd"/>
      <w:r w:rsidRPr="00092C13">
        <w:rPr>
          <w:lang w:val="en-US"/>
        </w:rPr>
        <w:t xml:space="preserve"> poyaga joylanishi</w:t>
      </w:r>
    </w:p>
    <w:p w:rsidR="0083320F" w:rsidRPr="00092C13" w:rsidRDefault="0083320F" w:rsidP="0083320F">
      <w:pPr>
        <w:tabs>
          <w:tab w:val="left" w:pos="561"/>
        </w:tabs>
        <w:adjustRightInd w:val="0"/>
        <w:ind w:firstLine="561"/>
        <w:jc w:val="both"/>
        <w:rPr>
          <w:lang w:val="en-US"/>
        </w:rPr>
      </w:pPr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5.Murakkab</w:t>
      </w:r>
      <w:proofErr w:type="gramEnd"/>
      <w:r w:rsidRPr="00092C13">
        <w:rPr>
          <w:lang w:val="en-US"/>
        </w:rPr>
        <w:t xml:space="preserve"> barglar</w:t>
      </w:r>
    </w:p>
    <w:p w:rsidR="0083320F" w:rsidRPr="00092C13" w:rsidRDefault="0083320F" w:rsidP="0083320F">
      <w:pPr>
        <w:tabs>
          <w:tab w:val="left" w:pos="561"/>
        </w:tabs>
        <w:adjustRightInd w:val="0"/>
        <w:ind w:firstLine="561"/>
        <w:jc w:val="both"/>
        <w:rPr>
          <w:lang w:val="en-US"/>
        </w:rPr>
      </w:pPr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6.Barg</w:t>
      </w:r>
      <w:proofErr w:type="gramEnd"/>
      <w:r w:rsidRPr="00092C13">
        <w:rPr>
          <w:lang w:val="en-US"/>
        </w:rPr>
        <w:t xml:space="preserve"> metamorfozasi</w:t>
      </w:r>
    </w:p>
    <w:p w:rsidR="0083320F" w:rsidRPr="00092C13" w:rsidRDefault="0083320F" w:rsidP="0083320F">
      <w:pPr>
        <w:tabs>
          <w:tab w:val="left" w:pos="561"/>
        </w:tabs>
        <w:adjustRightInd w:val="0"/>
        <w:ind w:firstLine="561"/>
        <w:jc w:val="both"/>
        <w:rPr>
          <w:lang w:val="en-US"/>
        </w:rPr>
      </w:pPr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7.Barg</w:t>
      </w:r>
      <w:proofErr w:type="gramEnd"/>
      <w:r w:rsidRPr="00092C13">
        <w:rPr>
          <w:lang w:val="en-US"/>
        </w:rPr>
        <w:t xml:space="preserve"> ichki tuzilishining xillari</w:t>
      </w:r>
    </w:p>
    <w:p w:rsidR="0083320F" w:rsidRPr="00092C13" w:rsidRDefault="0083320F" w:rsidP="0083320F">
      <w:pPr>
        <w:tabs>
          <w:tab w:val="left" w:pos="561"/>
        </w:tabs>
        <w:adjustRightInd w:val="0"/>
        <w:ind w:firstLine="561"/>
        <w:jc w:val="both"/>
        <w:rPr>
          <w:lang w:val="en-US"/>
        </w:rPr>
      </w:pPr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8.Barg</w:t>
      </w:r>
      <w:proofErr w:type="gramEnd"/>
      <w:r w:rsidRPr="00092C13">
        <w:rPr>
          <w:lang w:val="en-US"/>
        </w:rPr>
        <w:t xml:space="preserve"> ichki tuzilishining o‘simlikning yashash sharoitiga bog‘liqligi</w:t>
      </w:r>
    </w:p>
    <w:p w:rsidR="0083320F" w:rsidRPr="00092C13" w:rsidRDefault="0083320F" w:rsidP="0083320F">
      <w:pPr>
        <w:tabs>
          <w:tab w:val="left" w:pos="561"/>
        </w:tabs>
        <w:adjustRightInd w:val="0"/>
        <w:ind w:firstLine="561"/>
        <w:jc w:val="both"/>
        <w:rPr>
          <w:lang w:val="en-US"/>
        </w:rPr>
      </w:pPr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9.Dorzoventral</w:t>
      </w:r>
      <w:proofErr w:type="gramEnd"/>
      <w:r w:rsidRPr="00092C13">
        <w:rPr>
          <w:lang w:val="en-US"/>
        </w:rPr>
        <w:t xml:space="preserve"> barg anatomiyasi</w:t>
      </w:r>
    </w:p>
    <w:p w:rsidR="0083320F" w:rsidRPr="00092C13" w:rsidRDefault="0083320F" w:rsidP="0083320F">
      <w:pPr>
        <w:tabs>
          <w:tab w:val="left" w:pos="561"/>
        </w:tabs>
        <w:adjustRightInd w:val="0"/>
        <w:ind w:firstLine="561"/>
        <w:jc w:val="both"/>
        <w:rPr>
          <w:lang w:val="en-US"/>
        </w:rPr>
      </w:pPr>
      <w:r w:rsidRPr="00092C13">
        <w:rPr>
          <w:lang w:val="en-US"/>
        </w:rPr>
        <w:t xml:space="preserve"> 10</w:t>
      </w:r>
      <w:proofErr w:type="gramStart"/>
      <w:r w:rsidRPr="00092C13">
        <w:rPr>
          <w:lang w:val="en-US"/>
        </w:rPr>
        <w:t>.Izoloterial</w:t>
      </w:r>
      <w:proofErr w:type="gramEnd"/>
      <w:r w:rsidRPr="00092C13">
        <w:rPr>
          <w:lang w:val="en-US"/>
        </w:rPr>
        <w:t xml:space="preserve"> barg anatomiyasi</w:t>
      </w:r>
    </w:p>
    <w:p w:rsidR="0083320F" w:rsidRPr="00092C13" w:rsidRDefault="0083320F" w:rsidP="0083320F">
      <w:pPr>
        <w:tabs>
          <w:tab w:val="left" w:pos="561"/>
        </w:tabs>
        <w:adjustRightInd w:val="0"/>
        <w:ind w:firstLine="561"/>
        <w:jc w:val="both"/>
        <w:rPr>
          <w:lang w:val="en-US"/>
        </w:rPr>
      </w:pPr>
      <w:r w:rsidRPr="00092C13">
        <w:rPr>
          <w:lang w:val="en-US"/>
        </w:rPr>
        <w:t xml:space="preserve"> 11</w:t>
      </w:r>
      <w:proofErr w:type="gramStart"/>
      <w:r w:rsidRPr="00092C13">
        <w:rPr>
          <w:lang w:val="en-US"/>
        </w:rPr>
        <w:t>.Radial</w:t>
      </w:r>
      <w:proofErr w:type="gramEnd"/>
      <w:r w:rsidRPr="00092C13">
        <w:rPr>
          <w:lang w:val="en-US"/>
        </w:rPr>
        <w:t xml:space="preserve"> barg anatomiyasi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</w:p>
    <w:p w:rsidR="0083320F" w:rsidRPr="00092C13" w:rsidRDefault="0083320F" w:rsidP="0083320F">
      <w:pPr>
        <w:tabs>
          <w:tab w:val="left" w:pos="561"/>
        </w:tabs>
        <w:adjustRightInd w:val="0"/>
        <w:jc w:val="center"/>
        <w:rPr>
          <w:b/>
          <w:bCs/>
          <w:lang w:val="en-US"/>
        </w:rPr>
      </w:pPr>
      <w:r w:rsidRPr="00092C13">
        <w:rPr>
          <w:b/>
          <w:bCs/>
          <w:lang w:val="en-US"/>
        </w:rPr>
        <w:t>BARG MORFOLOGIYASI-</w:t>
      </w:r>
      <w:proofErr w:type="gramStart"/>
      <w:r w:rsidRPr="00092C13">
        <w:rPr>
          <w:b/>
          <w:bCs/>
          <w:lang w:val="en-US"/>
        </w:rPr>
        <w:t>Folium .</w:t>
      </w:r>
      <w:proofErr w:type="gramEnd"/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  <w:t xml:space="preserve">Barg o‘simligining asosiy vegetativ organi </w:t>
      </w:r>
      <w:proofErr w:type="gramStart"/>
      <w:r w:rsidRPr="00092C13">
        <w:rPr>
          <w:lang w:val="en-US"/>
        </w:rPr>
        <w:t>bo‘lib</w:t>
      </w:r>
      <w:proofErr w:type="gramEnd"/>
      <w:r w:rsidRPr="00092C13">
        <w:rPr>
          <w:lang w:val="en-US"/>
        </w:rPr>
        <w:t xml:space="preserve"> hisoblanadi. Barg birinchi marotaba </w:t>
      </w:r>
      <w:proofErr w:type="gramStart"/>
      <w:r w:rsidRPr="00092C13">
        <w:rPr>
          <w:lang w:val="en-US"/>
        </w:rPr>
        <w:t>urug‘ embrionidan</w:t>
      </w:r>
      <w:proofErr w:type="gramEnd"/>
      <w:r w:rsidRPr="00092C13">
        <w:rPr>
          <w:lang w:val="en-US"/>
        </w:rPr>
        <w:t xml:space="preserve"> yoki kurtakdan o‘sib chiqadi. </w:t>
      </w:r>
      <w:proofErr w:type="gramStart"/>
      <w:r w:rsidRPr="00092C13">
        <w:rPr>
          <w:lang w:val="en-US"/>
        </w:rPr>
        <w:t>Barg pastki tomoni bilan o‘sadi.</w:t>
      </w:r>
      <w:proofErr w:type="gramEnd"/>
      <w:r w:rsidRPr="00092C13">
        <w:rPr>
          <w:lang w:val="en-US"/>
        </w:rPr>
        <w:t xml:space="preserve"> Ba’zi o‘simliklarda ma-salan: qirqquloqsimonlarda barg uchi bilan o‘sadi. </w:t>
      </w:r>
      <w:proofErr w:type="gramStart"/>
      <w:r w:rsidRPr="00092C13">
        <w:rPr>
          <w:lang w:val="en-US"/>
        </w:rPr>
        <w:t>Ko‘pchilik</w:t>
      </w:r>
      <w:proofErr w:type="gramEnd"/>
      <w:r w:rsidRPr="00092C13">
        <w:rPr>
          <w:lang w:val="en-US"/>
        </w:rPr>
        <w:t xml:space="preserve"> o‘simliklar bargi baxorda chiqib kuzda to‘kiladi. </w:t>
      </w:r>
      <w:proofErr w:type="gramStart"/>
      <w:r w:rsidRPr="00092C13">
        <w:rPr>
          <w:lang w:val="en-US"/>
        </w:rPr>
        <w:t>Ba’zi o‘simliklarning bargi esa bir necha yil to‘kilmasdan turadi.</w:t>
      </w:r>
      <w:proofErr w:type="gramEnd"/>
      <w:r w:rsidRPr="00092C13">
        <w:rPr>
          <w:lang w:val="en-US"/>
        </w:rPr>
        <w:t xml:space="preserve"> Masalan: qarag‘ayning bargi 3 yil,archaning bargi 10 yil, velvichiya deb atalgan o‘simlikning bargi 100 yil to‘kilmasdan tura oladi. Barg asosan 2 qismdan iborat: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</w:r>
      <w:proofErr w:type="gramStart"/>
      <w:r w:rsidRPr="00092C13">
        <w:rPr>
          <w:lang w:val="en-US"/>
        </w:rPr>
        <w:t>1.BARGNING</w:t>
      </w:r>
      <w:proofErr w:type="gramEnd"/>
      <w:r w:rsidRPr="00092C13">
        <w:rPr>
          <w:lang w:val="en-US"/>
        </w:rPr>
        <w:t xml:space="preserve"> BANDI (Chereshok)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</w:r>
      <w:proofErr w:type="gramStart"/>
      <w:r w:rsidRPr="00092C13">
        <w:rPr>
          <w:lang w:val="en-US"/>
        </w:rPr>
        <w:t>2.BARGNING</w:t>
      </w:r>
      <w:proofErr w:type="gramEnd"/>
      <w:r w:rsidRPr="00092C13">
        <w:rPr>
          <w:lang w:val="en-US"/>
        </w:rPr>
        <w:t xml:space="preserve"> PLASTINKASI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</w:pPr>
      <w:r w:rsidRPr="00092C13">
        <w:rPr>
          <w:lang w:val="en-US"/>
        </w:rPr>
        <w:t xml:space="preserve"> </w:t>
      </w:r>
      <w:r>
        <w:rPr>
          <w:noProof/>
        </w:rPr>
        <w:drawing>
          <wp:inline distT="0" distB="0" distL="0" distR="0">
            <wp:extent cx="954405" cy="1327785"/>
            <wp:effectExtent l="0" t="0" r="0" b="0"/>
            <wp:docPr id="8" name="Рисунок 8" descr="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rStyle w:val="a3"/>
          <w:lang w:val="en-US"/>
        </w:rPr>
        <w:t>Go'za bargi: 1-barg tomirlari, 2-barg yaprog'i, 3-barg bandi.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ab/>
        <w:t xml:space="preserve">Ba’zi o‘simliklarning bargi bandsiz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 xml:space="preserve">, (sidyachiy list) Masalan, ko‘knorining bargi. Ba’zi </w:t>
      </w:r>
      <w:proofErr w:type="gramStart"/>
      <w:r w:rsidRPr="00092C13">
        <w:rPr>
          <w:lang w:val="en-US"/>
        </w:rPr>
        <w:t>o‘simliklarning  bargi</w:t>
      </w:r>
      <w:proofErr w:type="gramEnd"/>
      <w:r w:rsidRPr="00092C13">
        <w:rPr>
          <w:lang w:val="en-US"/>
        </w:rPr>
        <w:t xml:space="preserve"> qinli (Vlagalishniy list). Masalan: G'alladoshlarning bargi, soyabongullilarning oilasiga kirgan o‘simliklar.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3808730" cy="2273935"/>
            <wp:effectExtent l="0" t="0" r="0" b="0"/>
            <wp:docPr id="7" name="Рисунок 7" descr="58-59-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8-59-6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27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8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20"/>
        <w:gridCol w:w="2010"/>
        <w:gridCol w:w="1466"/>
      </w:tblGrid>
      <w:tr w:rsidR="0083320F" w:rsidRPr="00092C13" w:rsidTr="00B16BB1">
        <w:trPr>
          <w:tblCellSpacing w:w="15" w:type="dxa"/>
        </w:trPr>
        <w:tc>
          <w:tcPr>
            <w:tcW w:w="1650" w:type="pct"/>
            <w:vAlign w:val="center"/>
          </w:tcPr>
          <w:p w:rsidR="0083320F" w:rsidRPr="00092C13" w:rsidRDefault="0083320F" w:rsidP="00B16BB1">
            <w:r w:rsidRPr="00092C13">
              <w:rPr>
                <w:rStyle w:val="a3"/>
              </w:rPr>
              <w:t>Lolaning bandsiz bargi</w:t>
            </w:r>
          </w:p>
        </w:tc>
        <w:tc>
          <w:tcPr>
            <w:tcW w:w="1950" w:type="pct"/>
            <w:vAlign w:val="center"/>
          </w:tcPr>
          <w:p w:rsidR="0083320F" w:rsidRPr="00092C13" w:rsidRDefault="0083320F" w:rsidP="00B16BB1">
            <w:r w:rsidRPr="00092C13">
              <w:rPr>
                <w:rStyle w:val="a3"/>
              </w:rPr>
              <w:t>Terakning to'rsimon tomirli bargi</w:t>
            </w:r>
          </w:p>
        </w:tc>
        <w:tc>
          <w:tcPr>
            <w:tcW w:w="1400" w:type="pct"/>
            <w:vAlign w:val="center"/>
          </w:tcPr>
          <w:p w:rsidR="0083320F" w:rsidRPr="00092C13" w:rsidRDefault="0083320F" w:rsidP="00B16BB1">
            <w:r w:rsidRPr="00092C13">
              <w:rPr>
                <w:rStyle w:val="a3"/>
              </w:rPr>
              <w:t>Bug'doyning parallel tomirli bargi</w:t>
            </w:r>
          </w:p>
        </w:tc>
      </w:tr>
    </w:tbl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  <w:t xml:space="preserve">Barg bandli ham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 xml:space="preserve">. </w:t>
      </w:r>
      <w:proofErr w:type="gramStart"/>
      <w:r w:rsidRPr="00092C13">
        <w:rPr>
          <w:lang w:val="en-US"/>
        </w:rPr>
        <w:t>Bunga chereshkov</w:t>
      </w:r>
      <w:r w:rsidRPr="00092C13">
        <w:t>ы</w:t>
      </w:r>
      <w:r w:rsidRPr="00092C13">
        <w:rPr>
          <w:lang w:val="en-US"/>
        </w:rPr>
        <w:t>y list deyiladi.</w:t>
      </w:r>
      <w:proofErr w:type="gramEnd"/>
      <w:r w:rsidRPr="00092C13">
        <w:rPr>
          <w:lang w:val="en-US"/>
        </w:rPr>
        <w:t xml:space="preserve"> Ba’zi o‘simliklarning bargining tagida qo‘shimcha bargi ham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>. (</w:t>
      </w:r>
      <w:proofErr w:type="gramStart"/>
      <w:r w:rsidRPr="00092C13">
        <w:rPr>
          <w:lang w:val="en-US"/>
        </w:rPr>
        <w:t>prilistnik</w:t>
      </w:r>
      <w:proofErr w:type="gramEnd"/>
      <w:r w:rsidRPr="00092C13">
        <w:rPr>
          <w:lang w:val="en-US"/>
        </w:rPr>
        <w:t>) Masalan</w:t>
      </w:r>
      <w:proofErr w:type="gramStart"/>
      <w:r w:rsidRPr="00092C13">
        <w:rPr>
          <w:lang w:val="en-US"/>
        </w:rPr>
        <w:t>:no‘xat</w:t>
      </w:r>
      <w:proofErr w:type="gramEnd"/>
      <w:r w:rsidRPr="00092C13">
        <w:rPr>
          <w:lang w:val="en-US"/>
        </w:rPr>
        <w:t>, g‘o‘za barglari tagida.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b/>
          <w:bCs/>
          <w:lang w:val="en-US"/>
        </w:rPr>
      </w:pPr>
      <w:r w:rsidRPr="00092C13">
        <w:rPr>
          <w:b/>
          <w:bCs/>
          <w:lang w:val="en-US"/>
        </w:rPr>
        <w:t xml:space="preserve"> </w:t>
      </w:r>
      <w:r w:rsidRPr="00092C13">
        <w:rPr>
          <w:b/>
          <w:bCs/>
          <w:lang w:val="en-US"/>
        </w:rPr>
        <w:tab/>
        <w:t xml:space="preserve">Agar barg plastinkasi 1 ta </w:t>
      </w:r>
      <w:proofErr w:type="gramStart"/>
      <w:r w:rsidRPr="00092C13">
        <w:rPr>
          <w:b/>
          <w:bCs/>
          <w:lang w:val="en-US"/>
        </w:rPr>
        <w:t>bo‘lsa</w:t>
      </w:r>
      <w:proofErr w:type="gramEnd"/>
      <w:r w:rsidRPr="00092C13">
        <w:rPr>
          <w:b/>
          <w:bCs/>
          <w:lang w:val="en-US"/>
        </w:rPr>
        <w:t xml:space="preserve"> oddiy barg deyiladi.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Barg plastinkasi butun yoki qirqilgan </w:t>
      </w:r>
      <w:proofErr w:type="gramStart"/>
      <w:r w:rsidRPr="00092C13">
        <w:rPr>
          <w:lang w:val="en-US"/>
        </w:rPr>
        <w:t>bo‘lishi</w:t>
      </w:r>
      <w:proofErr w:type="gramEnd"/>
      <w:r w:rsidRPr="00092C13">
        <w:rPr>
          <w:lang w:val="en-US"/>
        </w:rPr>
        <w:t xml:space="preserve"> mumkin. Agar barg plastinkasi </w:t>
      </w:r>
      <w:proofErr w:type="gramStart"/>
      <w:r w:rsidRPr="00092C13">
        <w:rPr>
          <w:lang w:val="en-US"/>
        </w:rPr>
        <w:t>o‘rta</w:t>
      </w:r>
      <w:proofErr w:type="gramEnd"/>
      <w:r w:rsidRPr="00092C13">
        <w:rPr>
          <w:lang w:val="en-US"/>
        </w:rPr>
        <w:t xml:space="preserve"> tomiriga nisbatan 3/1 qismi qirqilgan bo‘lsa, bo‘lakli barg (lopastnoy list) deyiladi: chinor, anjir, g‘o‘za, terak, dub barglari. Agar barg plastinkasi </w:t>
      </w:r>
      <w:proofErr w:type="gramStart"/>
      <w:r w:rsidRPr="00092C13">
        <w:rPr>
          <w:lang w:val="en-US"/>
        </w:rPr>
        <w:t>bundan  ham</w:t>
      </w:r>
      <w:proofErr w:type="gramEnd"/>
      <w:r w:rsidRPr="00092C13">
        <w:rPr>
          <w:lang w:val="en-US"/>
        </w:rPr>
        <w:t xml:space="preserve"> chuqurroq qirqilgan bo‘lsa, ammo o‘rta tomirigacha yetmagan bo‘lsa, kesik barg (razdeln</w:t>
      </w:r>
      <w:r w:rsidRPr="00092C13">
        <w:t>ы</w:t>
      </w:r>
      <w:r w:rsidRPr="00092C13">
        <w:rPr>
          <w:lang w:val="en-US"/>
        </w:rPr>
        <w:t>y list) deyiladi. Mas</w:t>
      </w:r>
      <w:proofErr w:type="gramStart"/>
      <w:r w:rsidRPr="00092C13">
        <w:rPr>
          <w:lang w:val="en-US"/>
        </w:rPr>
        <w:t>:qoqio‘t,jag‘</w:t>
      </w:r>
      <w:proofErr w:type="gramEnd"/>
      <w:r w:rsidRPr="00092C13">
        <w:rPr>
          <w:lang w:val="en-US"/>
        </w:rPr>
        <w:t>-jag‘.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  <w:t xml:space="preserve">Agar barg plastinkasi </w:t>
      </w:r>
      <w:proofErr w:type="gramStart"/>
      <w:r w:rsidRPr="00092C13">
        <w:rPr>
          <w:lang w:val="en-US"/>
        </w:rPr>
        <w:t>o‘rta</w:t>
      </w:r>
      <w:proofErr w:type="gramEnd"/>
      <w:r w:rsidRPr="00092C13">
        <w:rPr>
          <w:lang w:val="en-US"/>
        </w:rPr>
        <w:t xml:space="preserve"> tomirigacha qirqilgan bo‘lsa, ajralganbarg (rassechyonn</w:t>
      </w:r>
      <w:r w:rsidRPr="00092C13">
        <w:t>ы</w:t>
      </w:r>
      <w:r w:rsidRPr="00092C13">
        <w:rPr>
          <w:lang w:val="en-US"/>
        </w:rPr>
        <w:t>y list) deyiladi. Mas: pomidor, kartoshka.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  <w:t>Barg plastinkasining cheti tekis qirrali (selnokrayn</w:t>
      </w:r>
      <w:r w:rsidRPr="00092C13">
        <w:t>ы</w:t>
      </w:r>
      <w:r w:rsidRPr="00092C13">
        <w:rPr>
          <w:lang w:val="en-US"/>
        </w:rPr>
        <w:t>y</w:t>
      </w:r>
      <w:proofErr w:type="gramStart"/>
      <w:r w:rsidRPr="00092C13">
        <w:rPr>
          <w:lang w:val="en-US"/>
        </w:rPr>
        <w:t>)yoki</w:t>
      </w:r>
      <w:proofErr w:type="gramEnd"/>
      <w:r w:rsidRPr="00092C13">
        <w:rPr>
          <w:lang w:val="en-US"/>
        </w:rPr>
        <w:t xml:space="preserve"> tishsimon (zubchat</w:t>
      </w:r>
      <w:r w:rsidRPr="00092C13">
        <w:t>ы</w:t>
      </w:r>
      <w:r w:rsidRPr="00092C13">
        <w:rPr>
          <w:lang w:val="en-US"/>
        </w:rPr>
        <w:t>y) arrasimon (p</w:t>
      </w:r>
      <w:r w:rsidRPr="00092C13">
        <w:t>ы</w:t>
      </w:r>
      <w:r w:rsidRPr="00092C13">
        <w:rPr>
          <w:lang w:val="en-US"/>
        </w:rPr>
        <w:t>lchat</w:t>
      </w:r>
      <w:r w:rsidRPr="00092C13">
        <w:t>ы</w:t>
      </w:r>
      <w:r w:rsidRPr="00092C13">
        <w:rPr>
          <w:lang w:val="en-US"/>
        </w:rPr>
        <w:t>y) yoki o‘yiqsimon (gorodchat</w:t>
      </w:r>
      <w:r w:rsidRPr="00092C13">
        <w:t>ы</w:t>
      </w:r>
      <w:r w:rsidRPr="00092C13">
        <w:rPr>
          <w:lang w:val="en-US"/>
        </w:rPr>
        <w:t>y) bo‘lishi mumkin.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  <w:t>Barg plastinkasi har xil shaklda</w:t>
      </w:r>
      <w:proofErr w:type="gramStart"/>
      <w:r w:rsidRPr="00092C13">
        <w:rPr>
          <w:lang w:val="en-US"/>
        </w:rPr>
        <w:t>:ninasimon</w:t>
      </w:r>
      <w:proofErr w:type="gramEnd"/>
      <w:r w:rsidRPr="00092C13">
        <w:rPr>
          <w:lang w:val="en-US"/>
        </w:rPr>
        <w:t xml:space="preserve">, chiziqsimon, lansetsimon, yuraksimon, buyraksimon, tuxumsimon, nayzasimon, strelkasimon  va boshqa bo‘lishi mumkin. </w:t>
      </w:r>
    </w:p>
    <w:tbl>
      <w:tblPr>
        <w:tblW w:w="5000" w:type="pct"/>
        <w:tblCellSpacing w:w="15" w:type="dxa"/>
        <w:tblBorders>
          <w:top w:val="outset" w:sz="6" w:space="0" w:color="0000FF"/>
          <w:left w:val="outset" w:sz="6" w:space="0" w:color="0000FF"/>
          <w:bottom w:val="outset" w:sz="6" w:space="0" w:color="0000FF"/>
          <w:right w:val="outset" w:sz="6" w:space="0" w:color="0000FF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03"/>
        <w:gridCol w:w="3043"/>
      </w:tblGrid>
      <w:tr w:rsidR="0083320F" w:rsidRPr="0083320F" w:rsidTr="00B16BB1">
        <w:trPr>
          <w:tblCellSpacing w:w="15" w:type="dxa"/>
        </w:trPr>
        <w:tc>
          <w:tcPr>
            <w:tcW w:w="2650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83320F" w:rsidRPr="00092C13" w:rsidRDefault="0083320F" w:rsidP="00B16BB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08730" cy="2194560"/>
                  <wp:effectExtent l="0" t="0" r="0" b="0"/>
                  <wp:docPr id="6" name="Рисунок 6" descr="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8730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0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83320F" w:rsidRPr="0083320F" w:rsidRDefault="0083320F" w:rsidP="00B16BB1">
            <w:pPr>
              <w:pStyle w:val="a4"/>
              <w:jc w:val="center"/>
              <w:rPr>
                <w:lang w:val="en-US"/>
              </w:rPr>
            </w:pPr>
            <w:r w:rsidRPr="0083320F">
              <w:rPr>
                <w:rStyle w:val="a3"/>
                <w:lang w:val="en-US"/>
              </w:rPr>
              <w:t>Turli shakldagi barglar:</w:t>
            </w:r>
          </w:p>
          <w:p w:rsidR="0083320F" w:rsidRPr="0083320F" w:rsidRDefault="0083320F" w:rsidP="00B16BB1">
            <w:pPr>
              <w:pStyle w:val="a4"/>
              <w:jc w:val="center"/>
              <w:rPr>
                <w:lang w:val="en-US"/>
              </w:rPr>
            </w:pPr>
            <w:r w:rsidRPr="0083320F">
              <w:rPr>
                <w:rStyle w:val="a3"/>
                <w:lang w:val="en-US"/>
              </w:rPr>
              <w:t>1-qalami, 2-ellipssimon, 3-yuraksimon, 4-buyraksimon, 5-o'qsimon.</w:t>
            </w:r>
          </w:p>
        </w:tc>
      </w:tr>
      <w:tr w:rsidR="0083320F" w:rsidRPr="00092C13" w:rsidTr="00B16BB1">
        <w:trPr>
          <w:tblCellSpacing w:w="15" w:type="dxa"/>
        </w:trPr>
        <w:tc>
          <w:tcPr>
            <w:tcW w:w="0" w:type="auto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83320F" w:rsidRPr="00092C13" w:rsidRDefault="0083320F" w:rsidP="00B16BB1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598295" cy="2178685"/>
                  <wp:effectExtent l="0" t="0" r="0" b="0"/>
                  <wp:docPr id="5" name="Рисунок 5" descr="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295" cy="2178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83320F" w:rsidRPr="00092C13" w:rsidRDefault="0083320F" w:rsidP="00B16BB1">
            <w:pPr>
              <w:jc w:val="center"/>
            </w:pPr>
            <w:r w:rsidRPr="00092C13">
              <w:rPr>
                <w:rStyle w:val="a3"/>
              </w:rPr>
              <w:t>O'rikning bargi(oddiy barg).</w:t>
            </w:r>
          </w:p>
        </w:tc>
      </w:tr>
    </w:tbl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Barg plastinkasi har </w:t>
      </w:r>
      <w:proofErr w:type="gramStart"/>
      <w:r w:rsidRPr="00092C13">
        <w:rPr>
          <w:lang w:val="en-US"/>
        </w:rPr>
        <w:t>xil  kattalikda</w:t>
      </w:r>
      <w:proofErr w:type="gramEnd"/>
      <w:r w:rsidRPr="00092C13">
        <w:rPr>
          <w:lang w:val="en-US"/>
        </w:rPr>
        <w:t xml:space="preserve"> bo‘ladi. Mas: Gruziyada o‘suvchi Pterium barg nixoyat darajada katta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 xml:space="preserve">. Odam bemalol </w:t>
      </w:r>
      <w:proofErr w:type="gramStart"/>
      <w:r w:rsidRPr="00092C13">
        <w:rPr>
          <w:lang w:val="en-US"/>
        </w:rPr>
        <w:t>ko‘rpa</w:t>
      </w:r>
      <w:proofErr w:type="gramEnd"/>
      <w:r w:rsidRPr="00092C13">
        <w:rPr>
          <w:lang w:val="en-US"/>
        </w:rPr>
        <w:t xml:space="preserve"> qilib ustiga yopsa bo‘ladi. </w:t>
      </w:r>
      <w:proofErr w:type="gramStart"/>
      <w:r w:rsidRPr="00092C13">
        <w:rPr>
          <w:lang w:val="en-US"/>
        </w:rPr>
        <w:t>Barg poyaga xar xil ravishda o‘rnashadi.</w:t>
      </w:r>
      <w:proofErr w:type="gramEnd"/>
      <w:r w:rsidRPr="00092C13">
        <w:rPr>
          <w:lang w:val="en-US"/>
        </w:rPr>
        <w:t xml:space="preserve"> Ba’zi o‘simliklarning bargi poyada ketma-</w:t>
      </w:r>
      <w:proofErr w:type="gramStart"/>
      <w:r w:rsidRPr="00092C13">
        <w:rPr>
          <w:lang w:val="en-US"/>
        </w:rPr>
        <w:t>ket  (</w:t>
      </w:r>
      <w:proofErr w:type="gramEnd"/>
      <w:r w:rsidRPr="00092C13">
        <w:rPr>
          <w:lang w:val="en-US"/>
        </w:rPr>
        <w:t>ocherdnoy, spiraln</w:t>
      </w:r>
      <w:r w:rsidRPr="00092C13">
        <w:t>ы</w:t>
      </w:r>
      <w:r w:rsidRPr="00092C13">
        <w:rPr>
          <w:lang w:val="en-US"/>
        </w:rPr>
        <w:t>y) Mas: tol, terak barglari. Barg poyada qarama-</w:t>
      </w:r>
      <w:proofErr w:type="gramStart"/>
      <w:r w:rsidRPr="00092C13">
        <w:rPr>
          <w:lang w:val="en-US"/>
        </w:rPr>
        <w:t>qarshi(</w:t>
      </w:r>
      <w:proofErr w:type="gramEnd"/>
      <w:r w:rsidRPr="00092C13">
        <w:rPr>
          <w:lang w:val="en-US"/>
        </w:rPr>
        <w:t>suprotinn</w:t>
      </w:r>
      <w:r w:rsidRPr="00092C13">
        <w:t>ы</w:t>
      </w:r>
      <w:r w:rsidRPr="00092C13">
        <w:rPr>
          <w:lang w:val="en-US"/>
        </w:rPr>
        <w:t>y) o‘rnashgan Mas: labsimongullilar oilasiga kiradigan  o‘simliklar, yalpiz, shalfey. Ba’zi o‘simliklarning bargi poyada xalqasimon ravishda (mutovchat</w:t>
      </w:r>
      <w:r w:rsidRPr="00092C13">
        <w:t>ы</w:t>
      </w:r>
      <w:r w:rsidRPr="00092C13">
        <w:rPr>
          <w:lang w:val="en-US"/>
        </w:rPr>
        <w:t>y</w:t>
      </w:r>
      <w:proofErr w:type="gramStart"/>
      <w:r w:rsidRPr="00092C13">
        <w:rPr>
          <w:lang w:val="en-US"/>
        </w:rPr>
        <w:t>)joylashgan</w:t>
      </w:r>
      <w:proofErr w:type="gramEnd"/>
      <w:r w:rsidRPr="00092C13">
        <w:rPr>
          <w:lang w:val="en-US"/>
        </w:rPr>
        <w:t xml:space="preserve">. Sambitgul o‘simligining bargi 3 tasi </w:t>
      </w:r>
      <w:proofErr w:type="gramStart"/>
      <w:r w:rsidRPr="00092C13">
        <w:rPr>
          <w:lang w:val="en-US"/>
        </w:rPr>
        <w:t>1  ta</w:t>
      </w:r>
      <w:proofErr w:type="gramEnd"/>
      <w:r w:rsidRPr="00092C13">
        <w:rPr>
          <w:lang w:val="en-US"/>
        </w:rPr>
        <w:t xml:space="preserve"> joydan. Bargning asosiy bandi bo‘lib, shu asosiy bandga bir nechta bargchalar o‘zlarining </w:t>
      </w:r>
      <w:proofErr w:type="gramStart"/>
      <w:r w:rsidRPr="00092C13">
        <w:rPr>
          <w:lang w:val="en-US"/>
        </w:rPr>
        <w:t>bandchalari  bilan</w:t>
      </w:r>
      <w:proofErr w:type="gramEnd"/>
      <w:r w:rsidRPr="00092C13">
        <w:rPr>
          <w:lang w:val="en-US"/>
        </w:rPr>
        <w:t xml:space="preserve"> joylashgan bo‘lsa, murakkab barg (slojn</w:t>
      </w:r>
      <w:r w:rsidRPr="00092C13">
        <w:t>ы</w:t>
      </w:r>
      <w:r w:rsidRPr="00092C13">
        <w:rPr>
          <w:lang w:val="en-US"/>
        </w:rPr>
        <w:t xml:space="preserve">y list) deyiladi. Murakkab barglar bir necha xil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>: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ab/>
        <w:t>1. 3 plastinkali murakkab barg (troychatoslojn</w:t>
      </w:r>
      <w:r w:rsidRPr="00092C13">
        <w:t>ы</w:t>
      </w:r>
      <w:r w:rsidRPr="00092C13">
        <w:rPr>
          <w:lang w:val="en-US"/>
        </w:rPr>
        <w:t xml:space="preserve">y list) Mas: qulupnay, </w:t>
      </w:r>
      <w:proofErr w:type="gramStart"/>
      <w:r w:rsidRPr="00092C13">
        <w:rPr>
          <w:lang w:val="en-US"/>
        </w:rPr>
        <w:t>bedananing  bargi</w:t>
      </w:r>
      <w:proofErr w:type="gramEnd"/>
      <w:r w:rsidRPr="00092C13">
        <w:rPr>
          <w:lang w:val="en-US"/>
        </w:rPr>
        <w:t>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ab/>
        <w:t xml:space="preserve">2. Toq </w:t>
      </w:r>
      <w:proofErr w:type="gramStart"/>
      <w:r w:rsidRPr="00092C13">
        <w:rPr>
          <w:lang w:val="en-US"/>
        </w:rPr>
        <w:t>patli  murakkab</w:t>
      </w:r>
      <w:proofErr w:type="gramEnd"/>
      <w:r w:rsidRPr="00092C13">
        <w:rPr>
          <w:lang w:val="en-US"/>
        </w:rPr>
        <w:t xml:space="preserve"> barg.(neparnoperistoslojn</w:t>
      </w:r>
      <w:r w:rsidRPr="00092C13">
        <w:t>ы</w:t>
      </w:r>
      <w:r w:rsidRPr="00092C13">
        <w:rPr>
          <w:lang w:val="en-US"/>
        </w:rPr>
        <w:t>y list) Mas: na’matak, yong‘oq, akatsiya bargi kiradi.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ab/>
        <w:t xml:space="preserve">3. Juftpatli murakkab </w:t>
      </w:r>
      <w:proofErr w:type="gramStart"/>
      <w:r w:rsidRPr="00092C13">
        <w:rPr>
          <w:lang w:val="en-US"/>
        </w:rPr>
        <w:t>barg(</w:t>
      </w:r>
      <w:proofErr w:type="gramEnd"/>
      <w:r w:rsidRPr="00092C13">
        <w:rPr>
          <w:lang w:val="en-US"/>
        </w:rPr>
        <w:t>parnoperistoslojn</w:t>
      </w:r>
      <w:r w:rsidRPr="00092C13">
        <w:t>ы</w:t>
      </w:r>
      <w:r w:rsidRPr="00092C13">
        <w:rPr>
          <w:lang w:val="en-US"/>
        </w:rPr>
        <w:t>y list) Mas: no‘xatning bargi, sariq akatsiyaning bargi.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ab/>
        <w:t>4. Panjasimon murakkab barg (palchatoslojn</w:t>
      </w:r>
      <w:r w:rsidRPr="00092C13">
        <w:t>ы</w:t>
      </w:r>
      <w:r w:rsidRPr="00092C13">
        <w:rPr>
          <w:lang w:val="en-US"/>
        </w:rPr>
        <w:t>y list) Mas: nasha, kashtanning bargi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ab/>
      </w:r>
    </w:p>
    <w:tbl>
      <w:tblPr>
        <w:tblW w:w="5000" w:type="pct"/>
        <w:tblCellSpacing w:w="15" w:type="dxa"/>
        <w:tblBorders>
          <w:top w:val="outset" w:sz="6" w:space="0" w:color="0000FF"/>
          <w:left w:val="outset" w:sz="6" w:space="0" w:color="0000FF"/>
          <w:bottom w:val="outset" w:sz="6" w:space="0" w:color="0000FF"/>
          <w:right w:val="outset" w:sz="6" w:space="0" w:color="0000FF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2"/>
        <w:gridCol w:w="3794"/>
      </w:tblGrid>
      <w:tr w:rsidR="0083320F" w:rsidRPr="00092C13" w:rsidTr="00B16BB1">
        <w:trPr>
          <w:tblCellSpacing w:w="15" w:type="dxa"/>
        </w:trPr>
        <w:tc>
          <w:tcPr>
            <w:tcW w:w="2300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83320F" w:rsidRPr="00092C13" w:rsidRDefault="0083320F" w:rsidP="00B16BB1">
            <w:r>
              <w:rPr>
                <w:noProof/>
              </w:rPr>
              <w:lastRenderedPageBreak/>
              <w:drawing>
                <wp:inline distT="0" distB="0" distL="0" distR="0">
                  <wp:extent cx="3331845" cy="4953635"/>
                  <wp:effectExtent l="0" t="0" r="0" b="0"/>
                  <wp:docPr id="4" name="Рисунок 4" descr="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1845" cy="495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0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83320F" w:rsidRPr="00092C13" w:rsidRDefault="0083320F" w:rsidP="00B16BB1">
            <w:pPr>
              <w:pStyle w:val="a4"/>
              <w:jc w:val="center"/>
            </w:pPr>
            <w:r w:rsidRPr="00092C13">
              <w:rPr>
                <w:rStyle w:val="a3"/>
              </w:rPr>
              <w:t>Hashorotho'ro'simliklar:</w:t>
            </w:r>
          </w:p>
          <w:p w:rsidR="0083320F" w:rsidRPr="00092C13" w:rsidRDefault="0083320F" w:rsidP="00B16BB1">
            <w:pPr>
              <w:pStyle w:val="a4"/>
              <w:jc w:val="center"/>
            </w:pPr>
            <w:r w:rsidRPr="00092C13">
              <w:rPr>
                <w:rStyle w:val="a3"/>
              </w:rPr>
              <w:t>1-drosera, 2-nepentes(kuvacha),3-kaliforniya darlingtoni, 4-qapqonli hashorotho'r, 5-suv qaroqchisi,6-aldrovanda.</w:t>
            </w:r>
          </w:p>
        </w:tc>
      </w:tr>
    </w:tbl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Barg </w:t>
      </w:r>
      <w:proofErr w:type="gramStart"/>
      <w:r w:rsidRPr="00092C13">
        <w:rPr>
          <w:lang w:val="en-US"/>
        </w:rPr>
        <w:t>plastinkasining  tomirlanishi</w:t>
      </w:r>
      <w:proofErr w:type="gramEnd"/>
      <w:r w:rsidRPr="00092C13">
        <w:rPr>
          <w:lang w:val="en-US"/>
        </w:rPr>
        <w:t xml:space="preserve"> har xil bo‘ladi. Bir pallali o‘simliklarning bargi parallel yoki yoysimon tomirlangan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>. (</w:t>
      </w:r>
      <w:proofErr w:type="gramStart"/>
      <w:r w:rsidRPr="00092C13">
        <w:rPr>
          <w:lang w:val="en-US"/>
        </w:rPr>
        <w:t>parallelonervn</w:t>
      </w:r>
      <w:r w:rsidRPr="00092C13">
        <w:t>ы</w:t>
      </w:r>
      <w:r w:rsidRPr="00092C13">
        <w:rPr>
          <w:lang w:val="en-US"/>
        </w:rPr>
        <w:t>y</w:t>
      </w:r>
      <w:proofErr w:type="gramEnd"/>
      <w:r w:rsidRPr="00092C13">
        <w:rPr>
          <w:lang w:val="en-US"/>
        </w:rPr>
        <w:t>, dugonerv</w:t>
      </w:r>
      <w:r w:rsidRPr="00092C13">
        <w:t>ы</w:t>
      </w:r>
      <w:r w:rsidRPr="00092C13">
        <w:rPr>
          <w:lang w:val="en-US"/>
        </w:rPr>
        <w:t>y) Moy land</w:t>
      </w:r>
      <w:r w:rsidRPr="00092C13">
        <w:t>ы</w:t>
      </w:r>
      <w:r w:rsidRPr="00092C13">
        <w:rPr>
          <w:lang w:val="en-US"/>
        </w:rPr>
        <w:t>shining bargi yoysimon: bug‘doy</w:t>
      </w:r>
      <w:proofErr w:type="gramStart"/>
      <w:r w:rsidRPr="00092C13">
        <w:rPr>
          <w:lang w:val="en-US"/>
        </w:rPr>
        <w:t>,jo‘xori</w:t>
      </w:r>
      <w:proofErr w:type="gramEnd"/>
      <w:r w:rsidRPr="00092C13">
        <w:rPr>
          <w:lang w:val="en-US"/>
        </w:rPr>
        <w:t xml:space="preserve"> arpaning bargi parallel tomirlangan bo‘ladi. Ikki pallali o‘simliklarning bargi to‘rsimon tomirlangan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 xml:space="preserve"> (setchatonervn</w:t>
      </w:r>
      <w:r w:rsidRPr="00092C13">
        <w:t>ы</w:t>
      </w:r>
      <w:r w:rsidRPr="00092C13">
        <w:rPr>
          <w:lang w:val="en-US"/>
        </w:rPr>
        <w:t xml:space="preserve">y). 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b/>
          <w:bCs/>
          <w:lang w:val="en-US"/>
        </w:rPr>
      </w:pPr>
      <w:r w:rsidRPr="00092C13">
        <w:rPr>
          <w:lang w:val="en-US"/>
        </w:rPr>
        <w:tab/>
      </w:r>
      <w:r w:rsidRPr="00092C13">
        <w:rPr>
          <w:b/>
          <w:bCs/>
          <w:lang w:val="en-US"/>
        </w:rPr>
        <w:t xml:space="preserve">To‘rsimon tomirlanish 3 xil </w:t>
      </w:r>
      <w:proofErr w:type="gramStart"/>
      <w:r w:rsidRPr="00092C13">
        <w:rPr>
          <w:b/>
          <w:bCs/>
          <w:lang w:val="en-US"/>
        </w:rPr>
        <w:t>bo‘ladi</w:t>
      </w:r>
      <w:proofErr w:type="gramEnd"/>
      <w:r w:rsidRPr="00092C13">
        <w:rPr>
          <w:b/>
          <w:bCs/>
          <w:lang w:val="en-US"/>
        </w:rPr>
        <w:t xml:space="preserve">: 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b/>
          <w:bCs/>
          <w:lang w:val="en-US"/>
        </w:rPr>
      </w:pP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</w:r>
      <w:proofErr w:type="gramStart"/>
      <w:r w:rsidRPr="00092C13">
        <w:rPr>
          <w:lang w:val="en-US"/>
        </w:rPr>
        <w:t>1.PATSIMON</w:t>
      </w:r>
      <w:proofErr w:type="gramEnd"/>
      <w:r w:rsidRPr="00092C13">
        <w:rPr>
          <w:lang w:val="en-US"/>
        </w:rPr>
        <w:t xml:space="preserve"> TOMIRLANISH (Peristonervn</w:t>
      </w:r>
      <w:r w:rsidRPr="00092C13">
        <w:t>ы</w:t>
      </w:r>
      <w:r w:rsidRPr="00092C13">
        <w:rPr>
          <w:lang w:val="en-US"/>
        </w:rPr>
        <w:t>y)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</w:r>
      <w:proofErr w:type="gramStart"/>
      <w:r w:rsidRPr="00092C13">
        <w:rPr>
          <w:lang w:val="en-US"/>
        </w:rPr>
        <w:t>2.BARMOQSIMON</w:t>
      </w:r>
      <w:proofErr w:type="gramEnd"/>
      <w:r w:rsidRPr="00092C13">
        <w:rPr>
          <w:lang w:val="en-US"/>
        </w:rPr>
        <w:t xml:space="preserve"> (Panjasimon), (palchatonervn</w:t>
      </w:r>
      <w:r w:rsidRPr="00092C13">
        <w:t>ы</w:t>
      </w:r>
      <w:r w:rsidRPr="00092C13">
        <w:rPr>
          <w:lang w:val="en-US"/>
        </w:rPr>
        <w:t>y) tomirlanish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</w:r>
      <w:proofErr w:type="gramStart"/>
      <w:r w:rsidRPr="00092C13">
        <w:rPr>
          <w:lang w:val="en-US"/>
        </w:rPr>
        <w:t>3.YULDUZSIMON</w:t>
      </w:r>
      <w:proofErr w:type="gramEnd"/>
      <w:r w:rsidRPr="00092C13">
        <w:rPr>
          <w:lang w:val="en-US"/>
        </w:rPr>
        <w:t xml:space="preserve"> ( zvyozdchatonervn</w:t>
      </w:r>
      <w:r w:rsidRPr="00092C13">
        <w:t>ы</w:t>
      </w:r>
      <w:r w:rsidRPr="00092C13">
        <w:rPr>
          <w:lang w:val="en-US"/>
        </w:rPr>
        <w:t>y)tomirlanish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</w:p>
    <w:p w:rsidR="0083320F" w:rsidRPr="00092C13" w:rsidRDefault="0083320F" w:rsidP="0083320F">
      <w:pPr>
        <w:pStyle w:val="2"/>
        <w:tabs>
          <w:tab w:val="left" w:pos="561"/>
        </w:tabs>
        <w:rPr>
          <w:sz w:val="24"/>
          <w:szCs w:val="24"/>
          <w:lang w:val="en-US"/>
        </w:rPr>
      </w:pPr>
      <w:r w:rsidRPr="00092C13">
        <w:rPr>
          <w:sz w:val="24"/>
          <w:szCs w:val="24"/>
          <w:lang w:val="en-US"/>
        </w:rPr>
        <w:t>TURINI O‘ZGARTIRGAN BARGLAR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b/>
          <w:bCs/>
          <w:lang w:val="en-US"/>
        </w:rPr>
      </w:pP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</w:r>
      <w:proofErr w:type="gramStart"/>
      <w:r w:rsidRPr="00092C13">
        <w:rPr>
          <w:lang w:val="en-US"/>
        </w:rPr>
        <w:t>Ba’zi o‘simliklarning bargi asosay vazifadan tashqari, qo‘shimcha vazifalarni ham bajaradi.</w:t>
      </w:r>
      <w:proofErr w:type="gramEnd"/>
      <w:r w:rsidRPr="00092C13">
        <w:rPr>
          <w:lang w:val="en-US"/>
        </w:rPr>
        <w:t xml:space="preserve"> Mas: kurtaklarning tashqi tomonidagi qobiqsimon barglar meristemani tashqi sharoitdan saqlab turadi. </w:t>
      </w:r>
      <w:proofErr w:type="gramStart"/>
      <w:r w:rsidRPr="00092C13">
        <w:rPr>
          <w:lang w:val="en-US"/>
        </w:rPr>
        <w:t>Piyozning tashqi tomonidagi quruq barglar ichki tomonidagi qismlarini qurib qolishidan saqlaydi.</w:t>
      </w:r>
      <w:proofErr w:type="gramEnd"/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Ba’zi bir o‘simliklarning barglari qismlarini qurib qolishidan saq-laydi.</w:t>
      </w:r>
      <w:proofErr w:type="gramEnd"/>
      <w:r w:rsidRPr="00092C13">
        <w:rPr>
          <w:lang w:val="en-US"/>
        </w:rPr>
        <w:t xml:space="preserve"> Makkajo‘xorining </w:t>
      </w:r>
      <w:proofErr w:type="gramStart"/>
      <w:r w:rsidRPr="00092C13">
        <w:rPr>
          <w:lang w:val="en-US"/>
        </w:rPr>
        <w:t>so‘tasini  o‘rab</w:t>
      </w:r>
      <w:proofErr w:type="gramEnd"/>
      <w:r w:rsidRPr="00092C13">
        <w:rPr>
          <w:lang w:val="en-US"/>
        </w:rPr>
        <w:t xml:space="preserve"> olgan barglar ham jo‘-xori donini quyosh ta’sirida qurib qolish, chirish va qurtlarning yeb ketishidan saqlaydi.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Ba’zi </w:t>
      </w:r>
      <w:proofErr w:type="gramStart"/>
      <w:r w:rsidRPr="00092C13">
        <w:rPr>
          <w:lang w:val="en-US"/>
        </w:rPr>
        <w:t>o‘simliklarning  barglari</w:t>
      </w:r>
      <w:proofErr w:type="gramEnd"/>
      <w:r w:rsidRPr="00092C13">
        <w:rPr>
          <w:lang w:val="en-US"/>
        </w:rPr>
        <w:t xml:space="preserve"> qisman yoki butunlay tikonga aylangan bo‘ladi. Mas: qushqo‘nmas, qo‘ytikan deb atalgan o‘simliklarning barglari qisman tikanga aylangan </w:t>
      </w:r>
      <w:proofErr w:type="gramStart"/>
      <w:r w:rsidRPr="00092C13">
        <w:rPr>
          <w:lang w:val="en-US"/>
        </w:rPr>
        <w:lastRenderedPageBreak/>
        <w:t>bo‘ladi</w:t>
      </w:r>
      <w:proofErr w:type="gramEnd"/>
      <w:r w:rsidRPr="00092C13">
        <w:rPr>
          <w:lang w:val="en-US"/>
        </w:rPr>
        <w:t xml:space="preserve">. Kak-tus </w:t>
      </w:r>
      <w:proofErr w:type="gramStart"/>
      <w:r w:rsidRPr="00092C13">
        <w:rPr>
          <w:lang w:val="en-US"/>
        </w:rPr>
        <w:t>va</w:t>
      </w:r>
      <w:proofErr w:type="gramEnd"/>
      <w:r w:rsidRPr="00092C13">
        <w:rPr>
          <w:lang w:val="en-US"/>
        </w:rPr>
        <w:t xml:space="preserve"> Barbaris o‘simliklarining barglari esa butunlay tikanga aylangan. </w:t>
      </w:r>
      <w:proofErr w:type="gramStart"/>
      <w:r w:rsidRPr="00092C13">
        <w:rPr>
          <w:lang w:val="en-US"/>
        </w:rPr>
        <w:t>Demak, tikanlar o‘simliklarni himoya qiladi.</w:t>
      </w:r>
      <w:proofErr w:type="gramEnd"/>
      <w:r w:rsidRPr="00092C13">
        <w:rPr>
          <w:lang w:val="en-US"/>
        </w:rPr>
        <w:t xml:space="preserve"> Agava </w:t>
      </w:r>
      <w:proofErr w:type="gramStart"/>
      <w:r w:rsidRPr="00092C13">
        <w:rPr>
          <w:lang w:val="en-US"/>
        </w:rPr>
        <w:t>va</w:t>
      </w:r>
      <w:proofErr w:type="gramEnd"/>
      <w:r w:rsidRPr="00092C13">
        <w:rPr>
          <w:lang w:val="en-US"/>
        </w:rPr>
        <w:t xml:space="preserve"> Aloe degan o‘simliklarning barglarida suv zapaslari to‘planadi. Ba’zi </w:t>
      </w:r>
      <w:proofErr w:type="gramStart"/>
      <w:r w:rsidRPr="00092C13">
        <w:rPr>
          <w:lang w:val="en-US"/>
        </w:rPr>
        <w:t>bir  o‘simliklarning</w:t>
      </w:r>
      <w:proofErr w:type="gramEnd"/>
      <w:r w:rsidRPr="00092C13">
        <w:rPr>
          <w:lang w:val="en-US"/>
        </w:rPr>
        <w:t xml:space="preserve"> barglari gajakka aylangan. Bu gajakka aylangan barglar yordamida o‘simlik biror narsaga osilib yoki chirmashib o‘sadi: Mosh, loviya, no‘xat. Avstraliyada o‘suvchi Avstraliya akatsiyasining bargining bandi yaxshi taraqqiy etib</w:t>
      </w:r>
      <w:proofErr w:type="gramStart"/>
      <w:r w:rsidRPr="00092C13">
        <w:rPr>
          <w:lang w:val="en-US"/>
        </w:rPr>
        <w:t>,barg</w:t>
      </w:r>
      <w:proofErr w:type="gramEnd"/>
      <w:r w:rsidRPr="00092C13">
        <w:rPr>
          <w:lang w:val="en-US"/>
        </w:rPr>
        <w:t xml:space="preserve"> plastinkasiga aylangan bo‘ladi. </w:t>
      </w:r>
      <w:proofErr w:type="gramStart"/>
      <w:r w:rsidRPr="00092C13">
        <w:rPr>
          <w:lang w:val="en-US"/>
        </w:rPr>
        <w:t>Bunday barglarni 2 Fillodiya deb ataladi.</w:t>
      </w:r>
      <w:proofErr w:type="gramEnd"/>
      <w:r w:rsidRPr="00092C13">
        <w:rPr>
          <w:lang w:val="en-US"/>
        </w:rPr>
        <w:t xml:space="preserve"> Plastinkaga aylangan </w:t>
      </w:r>
      <w:proofErr w:type="gramStart"/>
      <w:r w:rsidRPr="00092C13">
        <w:rPr>
          <w:lang w:val="en-US"/>
        </w:rPr>
        <w:t>barg  bandida</w:t>
      </w:r>
      <w:proofErr w:type="gramEnd"/>
      <w:r w:rsidRPr="00092C13">
        <w:rPr>
          <w:lang w:val="en-US"/>
        </w:rPr>
        <w:t xml:space="preserve"> fotosintez protsessi bo‘ladi. Demak, barg bandining plastinkasiga aylanishi fotosintez protsessiga </w:t>
      </w:r>
      <w:proofErr w:type="gramStart"/>
      <w:r w:rsidRPr="00092C13">
        <w:rPr>
          <w:lang w:val="en-US"/>
        </w:rPr>
        <w:t>bo‘lgan</w:t>
      </w:r>
      <w:proofErr w:type="gramEnd"/>
      <w:r w:rsidRPr="00092C13">
        <w:rPr>
          <w:lang w:val="en-US"/>
        </w:rPr>
        <w:t xml:space="preserve"> talabdan deyiladi. </w:t>
      </w:r>
      <w:proofErr w:type="gramStart"/>
      <w:r w:rsidRPr="00092C13">
        <w:rPr>
          <w:lang w:val="en-US"/>
        </w:rPr>
        <w:t>Ba’zi bir o‘simliklarda oqsil modda yetishmaganligi sababli barg xashorat tutadigan qopqonga aylanadi.</w:t>
      </w:r>
      <w:proofErr w:type="gramEnd"/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Bunday  o‘simliklarga</w:t>
      </w:r>
      <w:proofErr w:type="gramEnd"/>
      <w:r w:rsidRPr="00092C13">
        <w:rPr>
          <w:lang w:val="en-US"/>
        </w:rPr>
        <w:t xml:space="preserve">: Rosyanka, Muxolovka, Puzirchatka, Kuvshinkalar kiradi. Gul kosachasi, otalik </w:t>
      </w:r>
      <w:proofErr w:type="gramStart"/>
      <w:r w:rsidRPr="00092C13">
        <w:rPr>
          <w:lang w:val="en-US"/>
        </w:rPr>
        <w:t>va</w:t>
      </w:r>
      <w:proofErr w:type="gramEnd"/>
      <w:r w:rsidRPr="00092C13">
        <w:rPr>
          <w:lang w:val="en-US"/>
        </w:rPr>
        <w:t xml:space="preserve"> onaliklari qiyofasini o‘zgartirgan barg ekanligini nemis shoiri va tabiatshunosi Gyote aniqlagan. </w:t>
      </w:r>
      <w:proofErr w:type="gramStart"/>
      <w:r w:rsidRPr="00092C13">
        <w:rPr>
          <w:lang w:val="en-US"/>
        </w:rPr>
        <w:t>Ba’zi bir o‘simliklarning barglari yordamida vegetativ uchraydi.</w:t>
      </w:r>
      <w:proofErr w:type="gramEnd"/>
      <w:r w:rsidRPr="00092C13">
        <w:rPr>
          <w:lang w:val="en-US"/>
        </w:rPr>
        <w:t xml:space="preserve"> Mas</w:t>
      </w:r>
      <w:proofErr w:type="gramStart"/>
      <w:r w:rsidRPr="00092C13">
        <w:rPr>
          <w:lang w:val="en-US"/>
        </w:rPr>
        <w:t>:Begoniya</w:t>
      </w:r>
      <w:proofErr w:type="gramEnd"/>
      <w:r w:rsidRPr="00092C13">
        <w:rPr>
          <w:lang w:val="en-US"/>
        </w:rPr>
        <w:t xml:space="preserve"> va fikus. </w:t>
      </w:r>
      <w:proofErr w:type="gramStart"/>
      <w:r w:rsidRPr="00092C13">
        <w:rPr>
          <w:lang w:val="en-US"/>
        </w:rPr>
        <w:t>Ba’zi bir o‘simliklarning barglari ildiz vazifasini ham bajaradi.</w:t>
      </w:r>
      <w:proofErr w:type="gramEnd"/>
      <w:r w:rsidRPr="00092C13">
        <w:rPr>
          <w:lang w:val="en-US"/>
        </w:rPr>
        <w:t xml:space="preserve"> Mas: suv qirqqulog‘i-Salviniya Salvinia natans. Bu o‘simliklarda 2 xil barg</w:t>
      </w:r>
      <w:proofErr w:type="gramStart"/>
      <w:r w:rsidRPr="00092C13">
        <w:rPr>
          <w:lang w:val="en-US"/>
        </w:rPr>
        <w:t>:suvning</w:t>
      </w:r>
      <w:proofErr w:type="gramEnd"/>
      <w:r w:rsidRPr="00092C13">
        <w:rPr>
          <w:lang w:val="en-US"/>
        </w:rPr>
        <w:t xml:space="preserve"> yuzasidagi va suvning ichkarisidagi barg deyiladi. </w:t>
      </w:r>
      <w:proofErr w:type="gramStart"/>
      <w:r w:rsidRPr="00092C13">
        <w:rPr>
          <w:lang w:val="en-US"/>
        </w:rPr>
        <w:t>Suvning ichkarisidagi barg ildiz vazifasini bajaradi.</w:t>
      </w:r>
      <w:proofErr w:type="gramEnd"/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Barg juda ham o‘zgaruvchan organ.</w:t>
      </w:r>
      <w:proofErr w:type="gramEnd"/>
      <w:r w:rsidRPr="00092C13">
        <w:rPr>
          <w:lang w:val="en-US"/>
        </w:rPr>
        <w:t xml:space="preserve"> Bargning o‘zgarishi o‘simlikning yashash sharoitiga bog‘liq. Ba’zan bir tup o‘simlikning o‘zida ham xar xil barglar uchraydi. O‘simlikning pastki, o‘rtasidagi, yuqoridagi barglar. Odatda o‘rta barglar o‘simliklar uchun tipik barg </w:t>
      </w:r>
      <w:proofErr w:type="gramStart"/>
      <w:r w:rsidRPr="00092C13">
        <w:rPr>
          <w:lang w:val="en-US"/>
        </w:rPr>
        <w:t>bo‘lib  xisoblanadi</w:t>
      </w:r>
      <w:proofErr w:type="gramEnd"/>
      <w:r w:rsidRPr="00092C13">
        <w:rPr>
          <w:lang w:val="en-US"/>
        </w:rPr>
        <w:t>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b/>
          <w:bCs/>
          <w:lang w:val="en-US"/>
        </w:rPr>
      </w:pPr>
    </w:p>
    <w:p w:rsidR="0083320F" w:rsidRPr="00092C13" w:rsidRDefault="0083320F" w:rsidP="0083320F">
      <w:pPr>
        <w:pStyle w:val="2"/>
        <w:tabs>
          <w:tab w:val="left" w:pos="561"/>
        </w:tabs>
        <w:rPr>
          <w:sz w:val="24"/>
          <w:szCs w:val="24"/>
          <w:lang w:val="en-US"/>
        </w:rPr>
      </w:pPr>
      <w:r w:rsidRPr="00092C13">
        <w:rPr>
          <w:sz w:val="24"/>
          <w:szCs w:val="24"/>
          <w:lang w:val="en-US"/>
        </w:rPr>
        <w:t>BARG ANATOMIYASI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  <w:t xml:space="preserve">Bargning ichki tuzilishi 3 xil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>: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1.DORZOVENTRAL</w:t>
      </w:r>
      <w:proofErr w:type="gramEnd"/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2.IZOLOTERIAL</w:t>
      </w:r>
      <w:proofErr w:type="gramEnd"/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3.RADIAL</w:t>
      </w:r>
      <w:proofErr w:type="gramEnd"/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ab/>
        <w:t xml:space="preserve">Dorzoventral bargning yuqori tomoni </w:t>
      </w:r>
      <w:proofErr w:type="gramStart"/>
      <w:r w:rsidRPr="00092C13">
        <w:rPr>
          <w:lang w:val="en-US"/>
        </w:rPr>
        <w:t>pastki  tomonga</w:t>
      </w:r>
      <w:proofErr w:type="gramEnd"/>
      <w:r w:rsidRPr="00092C13">
        <w:rPr>
          <w:lang w:val="en-US"/>
        </w:rPr>
        <w:t xml:space="preserve"> o‘xshash bo‘lmaydi.Chunki yuqori tomonda qoziqsimon to‘qimalar, pastki tomonda esa, bulutsimon to‘qimalar joylashgan. Izoloterial bargning yuqori tomoni pastki tomoniga o‘xshash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>. Bargning yuqorida ham</w:t>
      </w:r>
      <w:proofErr w:type="gramStart"/>
      <w:r w:rsidRPr="00092C13">
        <w:rPr>
          <w:lang w:val="en-US"/>
        </w:rPr>
        <w:t>,pastki</w:t>
      </w:r>
      <w:proofErr w:type="gramEnd"/>
      <w:r w:rsidRPr="00092C13">
        <w:rPr>
          <w:lang w:val="en-US"/>
        </w:rPr>
        <w:t xml:space="preserve">  tomonida ham qoziqsimon to‘qimalar joylashgan.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  <w:t xml:space="preserve">Radial bargning tuzilishi novdaga o‘xshash bo‘ladi.Bargning ichki tuzilishi o‘simlikning </w:t>
      </w:r>
      <w:proofErr w:type="gramStart"/>
      <w:r w:rsidRPr="00092C13">
        <w:rPr>
          <w:lang w:val="en-US"/>
        </w:rPr>
        <w:t>yashash  sharoitiga</w:t>
      </w:r>
      <w:proofErr w:type="gramEnd"/>
      <w:r w:rsidRPr="00092C13">
        <w:rPr>
          <w:lang w:val="en-US"/>
        </w:rPr>
        <w:t xml:space="preserve"> ham bog‘liqdir. Issiq sharoitda yashaydigan </w:t>
      </w:r>
      <w:proofErr w:type="gramStart"/>
      <w:r w:rsidRPr="00092C13">
        <w:rPr>
          <w:lang w:val="en-US"/>
        </w:rPr>
        <w:t xml:space="preserve">o‘simliklarni </w:t>
      </w:r>
      <w:r w:rsidRPr="00092C13">
        <w:rPr>
          <w:b/>
          <w:bCs/>
          <w:lang w:val="en-US"/>
        </w:rPr>
        <w:t xml:space="preserve"> Kserofit</w:t>
      </w:r>
      <w:proofErr w:type="gramEnd"/>
      <w:r w:rsidRPr="00092C13">
        <w:rPr>
          <w:b/>
          <w:bCs/>
          <w:lang w:val="en-US"/>
        </w:rPr>
        <w:t xml:space="preserve"> </w:t>
      </w:r>
      <w:r w:rsidRPr="00092C13">
        <w:rPr>
          <w:lang w:val="en-US"/>
        </w:rPr>
        <w:t>o‘simliklar deyiladi.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  <w:t xml:space="preserve">O‘rta iqlimda yashaydigan o‘simliklarni </w:t>
      </w:r>
      <w:r w:rsidRPr="00092C13">
        <w:rPr>
          <w:b/>
          <w:bCs/>
          <w:lang w:val="en-US"/>
        </w:rPr>
        <w:t>Mezofit</w:t>
      </w:r>
      <w:r w:rsidRPr="00092C13">
        <w:rPr>
          <w:lang w:val="en-US"/>
        </w:rPr>
        <w:t xml:space="preserve"> deyiladi.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Suv va </w:t>
      </w:r>
      <w:proofErr w:type="gramStart"/>
      <w:r w:rsidRPr="00092C13">
        <w:rPr>
          <w:lang w:val="en-US"/>
        </w:rPr>
        <w:t>nam  sharoitda</w:t>
      </w:r>
      <w:proofErr w:type="gramEnd"/>
      <w:r w:rsidRPr="00092C13">
        <w:rPr>
          <w:lang w:val="en-US"/>
        </w:rPr>
        <w:t xml:space="preserve"> yashaydigan o‘simliklarni  </w:t>
      </w:r>
      <w:r w:rsidRPr="00092C13">
        <w:rPr>
          <w:b/>
          <w:bCs/>
          <w:lang w:val="en-US"/>
        </w:rPr>
        <w:t>Gidrofit</w:t>
      </w:r>
      <w:r w:rsidRPr="00092C13">
        <w:rPr>
          <w:lang w:val="en-US"/>
        </w:rPr>
        <w:t xml:space="preserve"> deyiladi. O‘simliklarning bargi epidermis bilan qoplangan. Ba’zi o‘simliklarning bargi ko‘p yillik </w:t>
      </w:r>
      <w:proofErr w:type="gramStart"/>
      <w:r w:rsidRPr="00092C13">
        <w:rPr>
          <w:lang w:val="en-US"/>
        </w:rPr>
        <w:t>bo‘lsa</w:t>
      </w:r>
      <w:proofErr w:type="gramEnd"/>
      <w:r w:rsidRPr="00092C13">
        <w:rPr>
          <w:lang w:val="en-US"/>
        </w:rPr>
        <w:t xml:space="preserve"> ham, (archa, qarag‘ay) epidermis bilan qoplangan.Epidermisning ustida </w:t>
      </w:r>
      <w:r w:rsidRPr="00092C13">
        <w:rPr>
          <w:b/>
          <w:bCs/>
          <w:lang w:val="en-US"/>
        </w:rPr>
        <w:t>Kutikula</w:t>
      </w:r>
      <w:r w:rsidRPr="00092C13">
        <w:rPr>
          <w:lang w:val="en-US"/>
        </w:rPr>
        <w:t xml:space="preserve"> qa-vati yoki mum izlari bo‘ladi. </w:t>
      </w:r>
      <w:proofErr w:type="gramStart"/>
      <w:r w:rsidRPr="00092C13">
        <w:rPr>
          <w:b/>
          <w:bCs/>
          <w:lang w:val="en-US"/>
        </w:rPr>
        <w:t>Kserofit</w:t>
      </w:r>
      <w:r w:rsidRPr="00092C13">
        <w:rPr>
          <w:lang w:val="en-US"/>
        </w:rPr>
        <w:t xml:space="preserve"> sharoitda yashaydigan o‘simliklarning bargining epidermisida kutikula qavat qalin, epidermis bir necha qavat.</w:t>
      </w:r>
      <w:proofErr w:type="gramEnd"/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Bu o‘simliklarda qoziqsimon to‘qima yaxshi taraqqiy etgan.</w:t>
      </w:r>
      <w:proofErr w:type="gramEnd"/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</w:r>
      <w:r w:rsidRPr="00092C13">
        <w:rPr>
          <w:b/>
          <w:bCs/>
          <w:lang w:val="en-US"/>
        </w:rPr>
        <w:t>Mezofit</w:t>
      </w:r>
      <w:r w:rsidRPr="00092C13">
        <w:rPr>
          <w:lang w:val="en-US"/>
        </w:rPr>
        <w:t xml:space="preserve"> sharoitda yashaydigan o‘simliklarda epidermis 1 qavat, qoziqsimon to‘qima ham bargning yuqori tomonidan odatda bir qavat joylashgan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 xml:space="preserve">. Ba’zan 2 qavat ham </w:t>
      </w:r>
      <w:proofErr w:type="gramStart"/>
      <w:r w:rsidRPr="00092C13">
        <w:rPr>
          <w:lang w:val="en-US"/>
        </w:rPr>
        <w:t>bo‘lishi</w:t>
      </w:r>
      <w:proofErr w:type="gramEnd"/>
      <w:r w:rsidRPr="00092C13">
        <w:rPr>
          <w:lang w:val="en-US"/>
        </w:rPr>
        <w:t xml:space="preserve"> mumkin.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  <w:t xml:space="preserve">Gidrofit sharoitda yashaydigan o‘simliklarda qoziqsimon to‘qima </w:t>
      </w:r>
      <w:proofErr w:type="gramStart"/>
      <w:r w:rsidRPr="00092C13">
        <w:rPr>
          <w:lang w:val="en-US"/>
        </w:rPr>
        <w:t>bo‘lmaydi</w:t>
      </w:r>
      <w:proofErr w:type="gramEnd"/>
      <w:r w:rsidRPr="00092C13">
        <w:rPr>
          <w:lang w:val="en-US"/>
        </w:rPr>
        <w:t>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  <w:t xml:space="preserve">Kserofit sharoitda yashaydigan o‘simliklarda ustitsalar fa-qat bargning pastki tomoniga joylashgan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>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  <w:t xml:space="preserve">Mezofit sharoitda yashaydigan o‘simliklarda ustitsalar barg-ning asosan pastki tomonida, qisman yuqori tomonga joylashgan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>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  <w:t xml:space="preserve">Gidrofit sharoitda yashaydigan </w:t>
      </w:r>
      <w:proofErr w:type="gramStart"/>
      <w:r w:rsidRPr="00092C13">
        <w:rPr>
          <w:lang w:val="en-US"/>
        </w:rPr>
        <w:t>o‘simliklarda  esa</w:t>
      </w:r>
      <w:proofErr w:type="gramEnd"/>
      <w:r w:rsidRPr="00092C13">
        <w:rPr>
          <w:lang w:val="en-US"/>
        </w:rPr>
        <w:t>, ustitsalar bargning yuqori va pastki tomoniga joylashgan bo‘ladi.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</w:p>
    <w:p w:rsidR="0083320F" w:rsidRPr="00092C13" w:rsidRDefault="0083320F" w:rsidP="0083320F">
      <w:pPr>
        <w:tabs>
          <w:tab w:val="left" w:pos="561"/>
        </w:tabs>
        <w:adjustRightInd w:val="0"/>
        <w:jc w:val="center"/>
        <w:rPr>
          <w:b/>
          <w:bCs/>
          <w:lang w:val="en-US"/>
        </w:rPr>
      </w:pPr>
      <w:r w:rsidRPr="00092C13">
        <w:rPr>
          <w:b/>
          <w:bCs/>
          <w:lang w:val="en-US"/>
        </w:rPr>
        <w:t>Bargning plastinkasi 2 qismdan iborat: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</w:r>
      <w:proofErr w:type="gramStart"/>
      <w:r w:rsidRPr="00092C13">
        <w:rPr>
          <w:lang w:val="en-US"/>
        </w:rPr>
        <w:t>1.Bargning</w:t>
      </w:r>
      <w:proofErr w:type="gramEnd"/>
      <w:r w:rsidRPr="00092C13">
        <w:rPr>
          <w:lang w:val="en-US"/>
        </w:rPr>
        <w:t xml:space="preserve"> yumshoq qismi- </w:t>
      </w:r>
      <w:r w:rsidRPr="00092C13">
        <w:rPr>
          <w:b/>
          <w:bCs/>
          <w:lang w:val="en-US"/>
        </w:rPr>
        <w:t>Mezofil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</w:r>
      <w:proofErr w:type="gramStart"/>
      <w:r w:rsidRPr="00092C13">
        <w:rPr>
          <w:lang w:val="en-US"/>
        </w:rPr>
        <w:t>2.Bargning</w:t>
      </w:r>
      <w:proofErr w:type="gramEnd"/>
      <w:r w:rsidRPr="00092C13">
        <w:rPr>
          <w:lang w:val="en-US"/>
        </w:rPr>
        <w:t xml:space="preserve"> tomir o‘tgan qismi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  <w:t xml:space="preserve">Bargning yumshoq qismi mezofillda qoziqsimon </w:t>
      </w:r>
      <w:proofErr w:type="gramStart"/>
      <w:r w:rsidRPr="00092C13">
        <w:rPr>
          <w:lang w:val="en-US"/>
        </w:rPr>
        <w:t>va</w:t>
      </w:r>
      <w:proofErr w:type="gramEnd"/>
      <w:r w:rsidRPr="00092C13">
        <w:rPr>
          <w:lang w:val="en-US"/>
        </w:rPr>
        <w:t xml:space="preserve"> bulutsimon to‘qimalar joylashgan.</w:t>
      </w:r>
    </w:p>
    <w:tbl>
      <w:tblPr>
        <w:tblW w:w="5000" w:type="pct"/>
        <w:tblCellSpacing w:w="15" w:type="dxa"/>
        <w:tblBorders>
          <w:top w:val="outset" w:sz="6" w:space="0" w:color="0000FF"/>
          <w:left w:val="outset" w:sz="6" w:space="0" w:color="0000FF"/>
          <w:bottom w:val="outset" w:sz="6" w:space="0" w:color="0000FF"/>
          <w:right w:val="outset" w:sz="6" w:space="0" w:color="0000FF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03"/>
        <w:gridCol w:w="3043"/>
      </w:tblGrid>
      <w:tr w:rsidR="0083320F" w:rsidRPr="00092C13" w:rsidTr="00B16BB1">
        <w:trPr>
          <w:tblCellSpacing w:w="15" w:type="dxa"/>
        </w:trPr>
        <w:tc>
          <w:tcPr>
            <w:tcW w:w="2650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83320F" w:rsidRPr="00092C13" w:rsidRDefault="0083320F" w:rsidP="00B16BB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08730" cy="4118610"/>
                  <wp:effectExtent l="0" t="0" r="0" b="0"/>
                  <wp:docPr id="3" name="Рисунок 3" descr="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8730" cy="411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0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83320F" w:rsidRPr="00092C13" w:rsidRDefault="0083320F" w:rsidP="00B16BB1">
            <w:pPr>
              <w:pStyle w:val="a4"/>
              <w:jc w:val="center"/>
            </w:pPr>
            <w:r w:rsidRPr="00092C13">
              <w:rPr>
                <w:rStyle w:val="a3"/>
              </w:rPr>
              <w:t>Barg kesmasining mikroskopda ko'rinishi:</w:t>
            </w:r>
          </w:p>
          <w:p w:rsidR="0083320F" w:rsidRPr="00092C13" w:rsidRDefault="0083320F" w:rsidP="00B16BB1">
            <w:pPr>
              <w:pStyle w:val="a4"/>
              <w:jc w:val="center"/>
            </w:pPr>
            <w:r w:rsidRPr="00092C13">
              <w:rPr>
                <w:rStyle w:val="a3"/>
              </w:rPr>
              <w:t>1-ustki po'sti, 2-barg eti, 3-tomirlari, 4-orqa tomonidagi po'sti, 5-og'izchalari, 6-og'izchadagi oxirgi hujayralar(kattalashtirib ko'rsatilgan).</w:t>
            </w:r>
          </w:p>
        </w:tc>
      </w:tr>
      <w:tr w:rsidR="0083320F" w:rsidRPr="00092C13" w:rsidTr="00B16BB1">
        <w:trPr>
          <w:tblCellSpacing w:w="15" w:type="dxa"/>
        </w:trPr>
        <w:tc>
          <w:tcPr>
            <w:tcW w:w="0" w:type="auto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83320F" w:rsidRPr="00092C13" w:rsidRDefault="0083320F" w:rsidP="00B16BB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08730" cy="2536190"/>
                  <wp:effectExtent l="0" t="0" r="0" b="0"/>
                  <wp:docPr id="2" name="Рисунок 2" descr="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8730" cy="2536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83320F" w:rsidRPr="00092C13" w:rsidRDefault="0083320F" w:rsidP="00B16BB1">
            <w:pPr>
              <w:pStyle w:val="a4"/>
              <w:jc w:val="center"/>
            </w:pPr>
            <w:r w:rsidRPr="00092C13">
              <w:rPr>
                <w:rStyle w:val="a3"/>
              </w:rPr>
              <w:t>Shuvoq</w:t>
            </w:r>
            <w:r w:rsidRPr="00092C13">
              <w:t xml:space="preserve"> </w:t>
            </w:r>
            <w:r w:rsidRPr="00092C13">
              <w:rPr>
                <w:rStyle w:val="a3"/>
              </w:rPr>
              <w:t>bargining ko'ndalang kesimi.</w:t>
            </w:r>
          </w:p>
          <w:p w:rsidR="0083320F" w:rsidRPr="00092C13" w:rsidRDefault="0083320F" w:rsidP="00B16BB1">
            <w:pPr>
              <w:pStyle w:val="a4"/>
              <w:jc w:val="center"/>
            </w:pPr>
            <w:r w:rsidRPr="00092C13">
              <w:rPr>
                <w:rStyle w:val="a3"/>
              </w:rPr>
              <w:t>B-tuk, жв-bezli tuk, эв-ustki epidermis, эн-ostki epidermis, пт-ustunsimon to'qima, ксс-</w:t>
            </w:r>
            <w:proofErr w:type="gramStart"/>
            <w:r w:rsidRPr="00092C13">
              <w:rPr>
                <w:rStyle w:val="a3"/>
              </w:rPr>
              <w:t>o</w:t>
            </w:r>
            <w:proofErr w:type="gramEnd"/>
            <w:r w:rsidRPr="00092C13">
              <w:rPr>
                <w:rStyle w:val="a3"/>
              </w:rPr>
              <w:t>'rtangi qavat, нн-o'tkazuvchi bog'lam, к-kutikula.</w:t>
            </w:r>
          </w:p>
        </w:tc>
      </w:tr>
    </w:tbl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  <w:proofErr w:type="gramStart"/>
      <w:r w:rsidRPr="00092C13">
        <w:rPr>
          <w:lang w:val="en-US"/>
        </w:rPr>
        <w:t>Odatda qoziqsimon to‘qimaning ichkari tomonida bulutsimon to‘qima joylashgan.</w:t>
      </w:r>
      <w:proofErr w:type="gramEnd"/>
      <w:r w:rsidRPr="00092C13">
        <w:rPr>
          <w:lang w:val="en-US"/>
        </w:rPr>
        <w:t xml:space="preserve"> Qoziqsimon to‘qima zich joylashgan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 xml:space="preserve">. Bulutsimon to‘qimaning xujayralari orasida </w:t>
      </w:r>
      <w:proofErr w:type="gramStart"/>
      <w:r w:rsidRPr="00092C13">
        <w:rPr>
          <w:lang w:val="en-US"/>
        </w:rPr>
        <w:t>bo‘shliq</w:t>
      </w:r>
      <w:proofErr w:type="gramEnd"/>
      <w:r w:rsidRPr="00092C13">
        <w:rPr>
          <w:lang w:val="en-US"/>
        </w:rPr>
        <w:t xml:space="preserve"> bo‘ladi. </w:t>
      </w:r>
      <w:proofErr w:type="gramStart"/>
      <w:r w:rsidRPr="00092C13">
        <w:rPr>
          <w:lang w:val="en-US"/>
        </w:rPr>
        <w:t>Bargning mezofil qismida ba’zi xujayralarda kristallar to‘planadi.</w:t>
      </w:r>
      <w:proofErr w:type="gramEnd"/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lastRenderedPageBreak/>
        <w:t>Ba’zilarning xujayrasida suv zapaslari to‘planadi.</w:t>
      </w:r>
      <w:proofErr w:type="gramEnd"/>
      <w:r w:rsidRPr="00092C13">
        <w:rPr>
          <w:lang w:val="en-US"/>
        </w:rPr>
        <w:t xml:space="preserve"> Ba’zan mezofillda </w:t>
      </w:r>
      <w:proofErr w:type="gramStart"/>
      <w:r w:rsidRPr="00092C13">
        <w:rPr>
          <w:lang w:val="en-US"/>
        </w:rPr>
        <w:t>toshsimon  xujayra</w:t>
      </w:r>
      <w:proofErr w:type="gramEnd"/>
      <w:r w:rsidRPr="00092C13">
        <w:rPr>
          <w:lang w:val="en-US"/>
        </w:rPr>
        <w:t xml:space="preserve"> sklereid uchraydi. Mas</w:t>
      </w:r>
      <w:proofErr w:type="gramStart"/>
      <w:r w:rsidRPr="00092C13">
        <w:rPr>
          <w:lang w:val="en-US"/>
        </w:rPr>
        <w:t>:choyning</w:t>
      </w:r>
      <w:proofErr w:type="gramEnd"/>
      <w:r w:rsidRPr="00092C13">
        <w:rPr>
          <w:lang w:val="en-US"/>
        </w:rPr>
        <w:t xml:space="preserve"> bargida. Ba’zan o‘simliklarning mezofilida oshlovchi dubil moddalar, efir moylari </w:t>
      </w:r>
      <w:proofErr w:type="gramStart"/>
      <w:r w:rsidRPr="00092C13">
        <w:rPr>
          <w:lang w:val="en-US"/>
        </w:rPr>
        <w:t>va</w:t>
      </w:r>
      <w:proofErr w:type="gramEnd"/>
      <w:r w:rsidRPr="00092C13">
        <w:rPr>
          <w:lang w:val="en-US"/>
        </w:rPr>
        <w:t xml:space="preserve"> boshqa moddalarni ishlab chiqaradigan xujayralari uchraydi. Mas: lavr, evkalipta, magnoliya </w:t>
      </w:r>
      <w:proofErr w:type="gramStart"/>
      <w:r w:rsidRPr="00092C13">
        <w:rPr>
          <w:lang w:val="en-US"/>
        </w:rPr>
        <w:t>va</w:t>
      </w:r>
      <w:proofErr w:type="gramEnd"/>
      <w:r w:rsidRPr="00092C13">
        <w:rPr>
          <w:lang w:val="en-US"/>
        </w:rPr>
        <w:t xml:space="preserve"> boshqalar. Qoziqsimon </w:t>
      </w:r>
      <w:proofErr w:type="gramStart"/>
      <w:r w:rsidRPr="00092C13">
        <w:rPr>
          <w:lang w:val="en-US"/>
        </w:rPr>
        <w:t>va</w:t>
      </w:r>
      <w:proofErr w:type="gramEnd"/>
      <w:r w:rsidRPr="00092C13">
        <w:rPr>
          <w:lang w:val="en-US"/>
        </w:rPr>
        <w:t xml:space="preserve"> bulutsimon to‘qimalarni-assimilyatsion to‘qima deb ham yuritiladi.Chunki ularning xujayrasida fotosintez protsessi bo‘lib turadi. </w:t>
      </w:r>
      <w:proofErr w:type="gramStart"/>
      <w:r w:rsidRPr="00092C13">
        <w:rPr>
          <w:lang w:val="en-US"/>
        </w:rPr>
        <w:t>Bulutsimon to‘qi-ma siyrak joylashganligi uchun xujayralar oralaridan xavo o‘tib turadi.</w:t>
      </w:r>
      <w:proofErr w:type="gramEnd"/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Natijada barg shamollatib turiladi.</w:t>
      </w:r>
      <w:proofErr w:type="gramEnd"/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Shuning uchun bu to‘qimani ventelyatsion to‘qima deb ham yuritiladi.</w:t>
      </w:r>
      <w:proofErr w:type="gramEnd"/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Bargning tomir o‘tgan qismida mexanik to‘qima kollenxima, asosiy to‘qima, hamda o‘tkazuvchi to‘qima bog‘lamlari joylashgan.</w:t>
      </w:r>
      <w:proofErr w:type="gramEnd"/>
      <w:r w:rsidRPr="00092C13">
        <w:rPr>
          <w:lang w:val="en-US"/>
        </w:rPr>
        <w:t xml:space="preserve"> O‘tkazuvchi to‘qima bog‘lamlarining soni 1 tadan 7 tagacha boradi. O‘tkazuvchi to‘qima bog‘lamida kambiy </w:t>
      </w:r>
      <w:proofErr w:type="gramStart"/>
      <w:r w:rsidRPr="00092C13">
        <w:rPr>
          <w:lang w:val="en-US"/>
        </w:rPr>
        <w:t>bo‘lmaydi</w:t>
      </w:r>
      <w:proofErr w:type="gramEnd"/>
      <w:r w:rsidRPr="00092C13">
        <w:rPr>
          <w:lang w:val="en-US"/>
        </w:rPr>
        <w:t xml:space="preserve">. Ya’ni o‘tkazuvchi to‘qima bog‘lami yopiq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 xml:space="preserve">. O‘tkazuvchi to‘qima </w:t>
      </w:r>
      <w:proofErr w:type="gramStart"/>
      <w:r w:rsidRPr="00092C13">
        <w:rPr>
          <w:lang w:val="en-US"/>
        </w:rPr>
        <w:t>bog‘lami  kolloterial</w:t>
      </w:r>
      <w:proofErr w:type="gramEnd"/>
      <w:r w:rsidRPr="00092C13">
        <w:rPr>
          <w:lang w:val="en-US"/>
        </w:rPr>
        <w:t xml:space="preserve"> tipda tuzilgan. Floema kollenximaning pastki tomoniga joylashgan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 xml:space="preserve">. </w:t>
      </w:r>
      <w:proofErr w:type="gramStart"/>
      <w:r w:rsidRPr="00092C13">
        <w:rPr>
          <w:lang w:val="en-US"/>
        </w:rPr>
        <w:t>(Poyadan farqi) bargning yumshoq qismiga qattiqlik beruvchi mod-dalarni idioblast deyiladi.</w:t>
      </w:r>
      <w:proofErr w:type="gramEnd"/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</w:p>
    <w:p w:rsidR="0083320F" w:rsidRPr="00092C13" w:rsidRDefault="0083320F" w:rsidP="0083320F">
      <w:pPr>
        <w:pStyle w:val="2"/>
        <w:tabs>
          <w:tab w:val="left" w:pos="561"/>
        </w:tabs>
        <w:rPr>
          <w:sz w:val="24"/>
          <w:szCs w:val="24"/>
          <w:lang w:val="en-US"/>
        </w:rPr>
      </w:pPr>
      <w:r w:rsidRPr="00092C13">
        <w:rPr>
          <w:sz w:val="24"/>
          <w:szCs w:val="24"/>
          <w:lang w:val="en-US"/>
        </w:rPr>
        <w:t>R A D I A L B A R G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b/>
          <w:bCs/>
          <w:lang w:val="en-US"/>
        </w:rPr>
      </w:pPr>
    </w:p>
    <w:p w:rsidR="0083320F" w:rsidRPr="00092C13" w:rsidRDefault="0083320F" w:rsidP="0083320F">
      <w:pPr>
        <w:pStyle w:val="a5"/>
        <w:tabs>
          <w:tab w:val="left" w:pos="561"/>
        </w:tabs>
        <w:jc w:val="both"/>
        <w:rPr>
          <w:lang w:val="en-US"/>
        </w:rPr>
      </w:pPr>
      <w:r w:rsidRPr="00092C13">
        <w:rPr>
          <w:lang w:val="en-US"/>
        </w:rPr>
        <w:t xml:space="preserve"> </w:t>
      </w:r>
      <w:r w:rsidRPr="00092C13">
        <w:rPr>
          <w:lang w:val="en-US"/>
        </w:rPr>
        <w:tab/>
        <w:t xml:space="preserve">Radial bargga misol qilib, </w:t>
      </w:r>
      <w:proofErr w:type="gramStart"/>
      <w:r w:rsidRPr="00092C13">
        <w:rPr>
          <w:lang w:val="en-US"/>
        </w:rPr>
        <w:t>qarag‘ay  bargini</w:t>
      </w:r>
      <w:proofErr w:type="gramEnd"/>
      <w:r w:rsidRPr="00092C13">
        <w:rPr>
          <w:lang w:val="en-US"/>
        </w:rPr>
        <w:t xml:space="preserve"> olamiz.</w:t>
      </w:r>
    </w:p>
    <w:p w:rsidR="0083320F" w:rsidRPr="00092C13" w:rsidRDefault="0083320F" w:rsidP="0083320F">
      <w:pPr>
        <w:pStyle w:val="a4"/>
        <w:tabs>
          <w:tab w:val="left" w:pos="561"/>
        </w:tabs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331845" cy="2934335"/>
            <wp:effectExtent l="0" t="0" r="0" b="0"/>
            <wp:docPr id="1" name="Рисунок 1" descr="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6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293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20F" w:rsidRPr="00092C13" w:rsidRDefault="0083320F" w:rsidP="0083320F">
      <w:pPr>
        <w:pStyle w:val="a4"/>
        <w:tabs>
          <w:tab w:val="left" w:pos="561"/>
        </w:tabs>
        <w:autoSpaceDE w:val="0"/>
        <w:autoSpaceDN w:val="0"/>
        <w:adjustRightInd w:val="0"/>
        <w:jc w:val="both"/>
      </w:pPr>
      <w:r w:rsidRPr="00092C13">
        <w:rPr>
          <w:rStyle w:val="a3"/>
        </w:rPr>
        <w:t>Radial barg.</w:t>
      </w:r>
    </w:p>
    <w:p w:rsidR="0083320F" w:rsidRPr="00092C13" w:rsidRDefault="0083320F" w:rsidP="0083320F">
      <w:pPr>
        <w:pStyle w:val="a5"/>
        <w:tabs>
          <w:tab w:val="left" w:pos="561"/>
        </w:tabs>
        <w:jc w:val="both"/>
        <w:rPr>
          <w:lang w:val="en-US"/>
        </w:rPr>
      </w:pPr>
      <w:r w:rsidRPr="00092C13">
        <w:rPr>
          <w:lang w:val="en-US"/>
        </w:rPr>
        <w:t>Qarag</w:t>
      </w:r>
      <w:r w:rsidRPr="0083320F">
        <w:rPr>
          <w:lang w:val="en-US"/>
        </w:rPr>
        <w:t>‘</w:t>
      </w:r>
      <w:r w:rsidRPr="00092C13">
        <w:rPr>
          <w:lang w:val="en-US"/>
        </w:rPr>
        <w:t>ayning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bargi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ko</w:t>
      </w:r>
      <w:r w:rsidRPr="0083320F">
        <w:rPr>
          <w:lang w:val="en-US"/>
        </w:rPr>
        <w:t>‘</w:t>
      </w:r>
      <w:r w:rsidRPr="00092C13">
        <w:rPr>
          <w:lang w:val="en-US"/>
        </w:rPr>
        <w:t>p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yillik</w:t>
      </w:r>
      <w:r w:rsidRPr="0083320F">
        <w:rPr>
          <w:lang w:val="en-US"/>
        </w:rPr>
        <w:t xml:space="preserve"> </w:t>
      </w:r>
      <w:proofErr w:type="gramStart"/>
      <w:r w:rsidRPr="00092C13">
        <w:rPr>
          <w:lang w:val="en-US"/>
        </w:rPr>
        <w:t>bo</w:t>
      </w:r>
      <w:r w:rsidRPr="0083320F">
        <w:rPr>
          <w:lang w:val="en-US"/>
        </w:rPr>
        <w:t>‘</w:t>
      </w:r>
      <w:r w:rsidRPr="00092C13">
        <w:rPr>
          <w:lang w:val="en-US"/>
        </w:rPr>
        <w:t>lsa</w:t>
      </w:r>
      <w:proofErr w:type="gramEnd"/>
      <w:r w:rsidRPr="0083320F">
        <w:rPr>
          <w:lang w:val="en-US"/>
        </w:rPr>
        <w:t xml:space="preserve"> </w:t>
      </w:r>
      <w:r w:rsidRPr="00092C13">
        <w:rPr>
          <w:lang w:val="en-US"/>
        </w:rPr>
        <w:t>ham</w:t>
      </w:r>
      <w:r w:rsidRPr="0083320F">
        <w:rPr>
          <w:lang w:val="en-US"/>
        </w:rPr>
        <w:t xml:space="preserve">, </w:t>
      </w:r>
      <w:r w:rsidRPr="00092C13">
        <w:rPr>
          <w:lang w:val="en-US"/>
        </w:rPr>
        <w:t>boshqa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barglarga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o</w:t>
      </w:r>
      <w:r w:rsidRPr="0083320F">
        <w:rPr>
          <w:lang w:val="en-US"/>
        </w:rPr>
        <w:t>‘</w:t>
      </w:r>
      <w:r w:rsidRPr="00092C13">
        <w:rPr>
          <w:lang w:val="en-US"/>
        </w:rPr>
        <w:t>xshash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epidermis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bilan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qoplangan</w:t>
      </w:r>
      <w:r w:rsidRPr="0083320F">
        <w:rPr>
          <w:lang w:val="en-US"/>
        </w:rPr>
        <w:t xml:space="preserve">. </w:t>
      </w:r>
      <w:proofErr w:type="gramStart"/>
      <w:r w:rsidRPr="00092C13">
        <w:rPr>
          <w:lang w:val="en-US"/>
        </w:rPr>
        <w:t>Epidermis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xujayralarining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po</w:t>
      </w:r>
      <w:r w:rsidRPr="0083320F">
        <w:rPr>
          <w:lang w:val="en-US"/>
        </w:rPr>
        <w:t>‘</w:t>
      </w:r>
      <w:r w:rsidRPr="00092C13">
        <w:rPr>
          <w:lang w:val="en-US"/>
        </w:rPr>
        <w:t>sti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qalin</w:t>
      </w:r>
      <w:r w:rsidRPr="0083320F">
        <w:rPr>
          <w:lang w:val="en-US"/>
        </w:rPr>
        <w:t xml:space="preserve">, </w:t>
      </w:r>
      <w:r w:rsidRPr="00092C13">
        <w:rPr>
          <w:lang w:val="en-US"/>
        </w:rPr>
        <w:t>tashqi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tomondan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kutikula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bilan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qoplangan</w:t>
      </w:r>
      <w:r w:rsidRPr="0083320F">
        <w:rPr>
          <w:lang w:val="en-US"/>
        </w:rPr>
        <w:t>.</w:t>
      </w:r>
      <w:proofErr w:type="gramEnd"/>
      <w:r w:rsidRPr="0083320F">
        <w:rPr>
          <w:lang w:val="en-US"/>
        </w:rPr>
        <w:t xml:space="preserve"> </w:t>
      </w:r>
      <w:proofErr w:type="gramStart"/>
      <w:r w:rsidRPr="00092C13">
        <w:rPr>
          <w:lang w:val="en-US"/>
        </w:rPr>
        <w:t>Ustitsalar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epidermisda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chuquroqda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joylashgan</w:t>
      </w:r>
      <w:r w:rsidRPr="0083320F">
        <w:rPr>
          <w:lang w:val="en-US"/>
        </w:rPr>
        <w:t>.</w:t>
      </w:r>
      <w:proofErr w:type="gramEnd"/>
      <w:r w:rsidRPr="0083320F">
        <w:rPr>
          <w:lang w:val="en-US"/>
        </w:rPr>
        <w:t xml:space="preserve"> </w:t>
      </w:r>
      <w:proofErr w:type="gramStart"/>
      <w:r w:rsidRPr="00092C13">
        <w:rPr>
          <w:lang w:val="en-US"/>
        </w:rPr>
        <w:t>Epidermisni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ichkari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tomonida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mexanik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to</w:t>
      </w:r>
      <w:r w:rsidRPr="0083320F">
        <w:rPr>
          <w:lang w:val="en-US"/>
        </w:rPr>
        <w:t>‘</w:t>
      </w:r>
      <w:r w:rsidRPr="00092C13">
        <w:rPr>
          <w:lang w:val="en-US"/>
        </w:rPr>
        <w:t>qima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Gipoderma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joylashgan</w:t>
      </w:r>
      <w:r w:rsidRPr="0083320F">
        <w:rPr>
          <w:lang w:val="en-US"/>
        </w:rPr>
        <w:t>.</w:t>
      </w:r>
      <w:proofErr w:type="gramEnd"/>
      <w:r w:rsidRPr="0083320F">
        <w:rPr>
          <w:lang w:val="en-US"/>
        </w:rPr>
        <w:t xml:space="preserve"> </w:t>
      </w:r>
      <w:proofErr w:type="gramStart"/>
      <w:r w:rsidRPr="00092C13">
        <w:rPr>
          <w:lang w:val="en-US"/>
        </w:rPr>
        <w:t>Gipoderma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bargga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qattiqlik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berishdan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tashqari</w:t>
      </w:r>
      <w:r w:rsidRPr="0083320F">
        <w:rPr>
          <w:lang w:val="en-US"/>
        </w:rPr>
        <w:t xml:space="preserve">, </w:t>
      </w:r>
      <w:r w:rsidRPr="00092C13">
        <w:rPr>
          <w:lang w:val="en-US"/>
        </w:rPr>
        <w:t>epidermis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shikastlanganda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qoplog</w:t>
      </w:r>
      <w:r w:rsidRPr="0083320F">
        <w:rPr>
          <w:lang w:val="en-US"/>
        </w:rPr>
        <w:t>‘</w:t>
      </w:r>
      <w:r w:rsidRPr="00092C13">
        <w:rPr>
          <w:lang w:val="en-US"/>
        </w:rPr>
        <w:t>ichlik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vazifasini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bajarib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turadi</w:t>
      </w:r>
      <w:r w:rsidRPr="0083320F">
        <w:rPr>
          <w:lang w:val="en-US"/>
        </w:rPr>
        <w:t>.</w:t>
      </w:r>
      <w:proofErr w:type="gramEnd"/>
      <w:r w:rsidRPr="0083320F">
        <w:rPr>
          <w:lang w:val="en-US"/>
        </w:rPr>
        <w:t xml:space="preserve"> </w:t>
      </w:r>
      <w:r w:rsidRPr="00092C13">
        <w:rPr>
          <w:lang w:val="en-US"/>
        </w:rPr>
        <w:t>Bargning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assimilyatsion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to</w:t>
      </w:r>
      <w:r w:rsidRPr="0083320F">
        <w:rPr>
          <w:lang w:val="en-US"/>
        </w:rPr>
        <w:t>‘</w:t>
      </w:r>
      <w:r w:rsidRPr="00092C13">
        <w:rPr>
          <w:lang w:val="en-US"/>
        </w:rPr>
        <w:t>qimasi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chokli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parenxima</w:t>
      </w:r>
      <w:r w:rsidRPr="0083320F">
        <w:rPr>
          <w:lang w:val="en-US"/>
        </w:rPr>
        <w:t xml:space="preserve"> (</w:t>
      </w:r>
      <w:r w:rsidRPr="00092C13">
        <w:rPr>
          <w:lang w:val="en-US"/>
        </w:rPr>
        <w:t>skladchataya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parenxima</w:t>
      </w:r>
      <w:proofErr w:type="gramStart"/>
      <w:r w:rsidRPr="0083320F">
        <w:rPr>
          <w:lang w:val="en-US"/>
        </w:rPr>
        <w:t>)</w:t>
      </w:r>
      <w:r w:rsidRPr="00092C13">
        <w:rPr>
          <w:lang w:val="en-US"/>
        </w:rPr>
        <w:t>dan</w:t>
      </w:r>
      <w:proofErr w:type="gramEnd"/>
      <w:r w:rsidRPr="0083320F">
        <w:rPr>
          <w:lang w:val="en-US"/>
        </w:rPr>
        <w:t xml:space="preserve"> </w:t>
      </w:r>
      <w:r w:rsidRPr="00092C13">
        <w:rPr>
          <w:lang w:val="en-US"/>
        </w:rPr>
        <w:t>tashkil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topgan</w:t>
      </w:r>
      <w:r w:rsidRPr="0083320F">
        <w:rPr>
          <w:lang w:val="en-US"/>
        </w:rPr>
        <w:t>.</w:t>
      </w:r>
      <w:r w:rsidRPr="00092C13">
        <w:rPr>
          <w:lang w:val="en-US"/>
        </w:rPr>
        <w:t>Chokli</w:t>
      </w:r>
      <w:r w:rsidRPr="0083320F">
        <w:rPr>
          <w:lang w:val="en-US"/>
        </w:rPr>
        <w:t xml:space="preserve">  </w:t>
      </w:r>
      <w:r w:rsidRPr="00092C13">
        <w:rPr>
          <w:lang w:val="en-US"/>
        </w:rPr>
        <w:t>parenximada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xujayra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ichkari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tomonga</w:t>
      </w:r>
      <w:r w:rsidRPr="0083320F">
        <w:rPr>
          <w:lang w:val="en-US"/>
        </w:rPr>
        <w:t xml:space="preserve"> </w:t>
      </w:r>
      <w:r w:rsidRPr="00092C13">
        <w:rPr>
          <w:lang w:val="en-US"/>
        </w:rPr>
        <w:t>kiradi</w:t>
      </w:r>
      <w:r w:rsidRPr="0083320F">
        <w:rPr>
          <w:lang w:val="en-US"/>
        </w:rPr>
        <w:t xml:space="preserve">. </w:t>
      </w:r>
      <w:proofErr w:type="gramStart"/>
      <w:r w:rsidRPr="00092C13">
        <w:rPr>
          <w:lang w:val="en-US"/>
        </w:rPr>
        <w:t>Assimilyatsion to‘qima bargning po‘stloq qismiga joylashgan.</w:t>
      </w:r>
      <w:proofErr w:type="gramEnd"/>
      <w:r w:rsidRPr="00092C13">
        <w:rPr>
          <w:lang w:val="en-US"/>
        </w:rPr>
        <w:t xml:space="preserve"> Bargning po‘stloq </w:t>
      </w:r>
      <w:proofErr w:type="gramStart"/>
      <w:r w:rsidRPr="00092C13">
        <w:rPr>
          <w:lang w:val="en-US"/>
        </w:rPr>
        <w:t>qismida  smola</w:t>
      </w:r>
      <w:proofErr w:type="gramEnd"/>
      <w:r w:rsidRPr="00092C13">
        <w:rPr>
          <w:lang w:val="en-US"/>
        </w:rPr>
        <w:t xml:space="preserve"> yo‘llari bor. Smola yo‘li atrofida 2 qavat xujayralar joylashgan.1 qavati tirik xujayralardan iborat bo‘lib, uni Epitelial xujayra deyiladi. </w:t>
      </w:r>
      <w:proofErr w:type="gramStart"/>
      <w:r w:rsidRPr="00092C13">
        <w:rPr>
          <w:lang w:val="en-US"/>
        </w:rPr>
        <w:t>Ba’zi olimlarning fikricha epitelial xujayralar smola ishlab chiqaradi.</w:t>
      </w:r>
      <w:proofErr w:type="gramEnd"/>
      <w:r w:rsidRPr="00092C13">
        <w:rPr>
          <w:lang w:val="en-US"/>
        </w:rPr>
        <w:t xml:space="preserve"> </w:t>
      </w:r>
      <w:proofErr w:type="gramStart"/>
      <w:r w:rsidRPr="00092C13">
        <w:rPr>
          <w:lang w:val="en-US"/>
        </w:rPr>
        <w:t>Epitelial  xujayra</w:t>
      </w:r>
      <w:proofErr w:type="gramEnd"/>
      <w:r w:rsidRPr="00092C13">
        <w:rPr>
          <w:lang w:val="en-US"/>
        </w:rPr>
        <w:t xml:space="preserve"> atrofida mexanik to‘qimaga kiruvchi o‘lik xujayralar  joylashgan. Bargning markaziy </w:t>
      </w:r>
      <w:proofErr w:type="gramStart"/>
      <w:r w:rsidRPr="00092C13">
        <w:rPr>
          <w:lang w:val="en-US"/>
        </w:rPr>
        <w:t>qismi  ichkari</w:t>
      </w:r>
      <w:proofErr w:type="gramEnd"/>
      <w:r w:rsidRPr="00092C13">
        <w:rPr>
          <w:lang w:val="en-US"/>
        </w:rPr>
        <w:t xml:space="preserve"> tomoniga joylashgan. </w:t>
      </w:r>
      <w:proofErr w:type="gramStart"/>
      <w:r w:rsidRPr="00092C13">
        <w:rPr>
          <w:lang w:val="en-US"/>
        </w:rPr>
        <w:t xml:space="preserve">Markaziy qismida asosiy to‘qima, mexanik to‘qima sklerenxima hamda </w:t>
      </w:r>
      <w:r w:rsidRPr="00092C13">
        <w:rPr>
          <w:lang w:val="en-US"/>
        </w:rPr>
        <w:lastRenderedPageBreak/>
        <w:t>o‘tkazuvchi to‘qima bog‘lamlari joylashgan.</w:t>
      </w:r>
      <w:proofErr w:type="gramEnd"/>
      <w:r w:rsidRPr="00092C13">
        <w:rPr>
          <w:lang w:val="en-US"/>
        </w:rPr>
        <w:t xml:space="preserve"> O‘tkazuvchi to‘qima bog‘lamlarida floema ksilemaning yuqori tomoniga joylashgan </w:t>
      </w:r>
      <w:proofErr w:type="gramStart"/>
      <w:r w:rsidRPr="00092C13">
        <w:rPr>
          <w:lang w:val="en-US"/>
        </w:rPr>
        <w:t>bo‘ladi</w:t>
      </w:r>
      <w:proofErr w:type="gramEnd"/>
      <w:r w:rsidRPr="00092C13">
        <w:rPr>
          <w:lang w:val="en-US"/>
        </w:rPr>
        <w:t xml:space="preserve">. (Poyaga o‘xshab) Qarag‘ay ochiq urug‘li o‘simliklarga kirgani uchun o‘tkazuvchi to‘qimada suv naylari </w:t>
      </w:r>
      <w:proofErr w:type="gramStart"/>
      <w:r w:rsidRPr="00092C13">
        <w:rPr>
          <w:lang w:val="en-US"/>
        </w:rPr>
        <w:t>bo‘lmaydi</w:t>
      </w:r>
      <w:proofErr w:type="gramEnd"/>
      <w:r w:rsidRPr="00092C13">
        <w:rPr>
          <w:lang w:val="en-US"/>
        </w:rPr>
        <w:t xml:space="preserve">. Suv naylari vazifasini traxeidlar bajarib turadi, ya’ni suv </w:t>
      </w:r>
      <w:proofErr w:type="gramStart"/>
      <w:r w:rsidRPr="00092C13">
        <w:rPr>
          <w:lang w:val="en-US"/>
        </w:rPr>
        <w:t>va</w:t>
      </w:r>
      <w:proofErr w:type="gramEnd"/>
      <w:r w:rsidRPr="00092C13">
        <w:rPr>
          <w:lang w:val="en-US"/>
        </w:rPr>
        <w:t xml:space="preserve"> suvda erigan moddalar traxeidlar orqali o‘tib turadi.</w:t>
      </w:r>
    </w:p>
    <w:p w:rsidR="0083320F" w:rsidRPr="00092C13" w:rsidRDefault="0083320F" w:rsidP="0083320F">
      <w:pPr>
        <w:tabs>
          <w:tab w:val="left" w:pos="561"/>
        </w:tabs>
        <w:adjustRightInd w:val="0"/>
        <w:jc w:val="both"/>
        <w:rPr>
          <w:lang w:val="en-US"/>
        </w:rPr>
      </w:pPr>
    </w:p>
    <w:p w:rsidR="00C53144" w:rsidRPr="0083320F" w:rsidRDefault="00C53144">
      <w:pPr>
        <w:rPr>
          <w:lang w:val="en-US"/>
        </w:rPr>
      </w:pPr>
    </w:p>
    <w:sectPr w:rsidR="00C53144" w:rsidRPr="0083320F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20F"/>
    <w:rsid w:val="00707144"/>
    <w:rsid w:val="0083320F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3320F"/>
    <w:pPr>
      <w:keepNext/>
      <w:autoSpaceDE w:val="0"/>
      <w:autoSpaceDN w:val="0"/>
      <w:adjustRightInd w:val="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3320F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styleId="a3">
    <w:name w:val="Strong"/>
    <w:basedOn w:val="a0"/>
    <w:qFormat/>
    <w:rsid w:val="0083320F"/>
    <w:rPr>
      <w:b/>
      <w:bCs/>
    </w:rPr>
  </w:style>
  <w:style w:type="paragraph" w:styleId="a4">
    <w:name w:val="Normal (Web)"/>
    <w:basedOn w:val="a"/>
    <w:rsid w:val="0083320F"/>
    <w:pPr>
      <w:spacing w:before="100" w:beforeAutospacing="1" w:after="100" w:afterAutospacing="1"/>
    </w:pPr>
  </w:style>
  <w:style w:type="paragraph" w:styleId="a5">
    <w:name w:val="Body Text"/>
    <w:basedOn w:val="a"/>
    <w:link w:val="a6"/>
    <w:rsid w:val="0083320F"/>
    <w:pPr>
      <w:spacing w:after="120"/>
    </w:pPr>
  </w:style>
  <w:style w:type="character" w:customStyle="1" w:styleId="a6">
    <w:name w:val="Основной текст Знак"/>
    <w:basedOn w:val="a0"/>
    <w:link w:val="a5"/>
    <w:rsid w:val="008332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2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3320F"/>
    <w:pPr>
      <w:keepNext/>
      <w:autoSpaceDE w:val="0"/>
      <w:autoSpaceDN w:val="0"/>
      <w:adjustRightInd w:val="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3320F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styleId="a3">
    <w:name w:val="Strong"/>
    <w:basedOn w:val="a0"/>
    <w:qFormat/>
    <w:rsid w:val="0083320F"/>
    <w:rPr>
      <w:b/>
      <w:bCs/>
    </w:rPr>
  </w:style>
  <w:style w:type="paragraph" w:styleId="a4">
    <w:name w:val="Normal (Web)"/>
    <w:basedOn w:val="a"/>
    <w:rsid w:val="0083320F"/>
    <w:pPr>
      <w:spacing w:before="100" w:beforeAutospacing="1" w:after="100" w:afterAutospacing="1"/>
    </w:pPr>
  </w:style>
  <w:style w:type="paragraph" w:styleId="a5">
    <w:name w:val="Body Text"/>
    <w:basedOn w:val="a"/>
    <w:link w:val="a6"/>
    <w:rsid w:val="0083320F"/>
    <w:pPr>
      <w:spacing w:after="120"/>
    </w:pPr>
  </w:style>
  <w:style w:type="character" w:customStyle="1" w:styleId="a6">
    <w:name w:val="Основной текст Знак"/>
    <w:basedOn w:val="a0"/>
    <w:link w:val="a5"/>
    <w:rsid w:val="008332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2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1822</Words>
  <Characters>10388</Characters>
  <Application>Microsoft Office Word</Application>
  <DocSecurity>0</DocSecurity>
  <Lines>86</Lines>
  <Paragraphs>24</Paragraphs>
  <ScaleCrop>false</ScaleCrop>
  <Company/>
  <LinksUpToDate>false</LinksUpToDate>
  <CharactersWithSpaces>12186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2012-09-26T15:04:00Z</dcterms:created>
  <dcterms:modified xsi:type="dcterms:W3CDTF">2012-09-26T15:04:00Z</dcterms:modified>
</cp:coreProperties>
</file>